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9D903" w14:textId="77777777" w:rsidR="0059293D" w:rsidRDefault="0059293D">
      <w:pPr>
        <w:pStyle w:val="Nagwek5"/>
        <w:tabs>
          <w:tab w:val="left" w:pos="0"/>
        </w:tabs>
        <w:jc w:val="right"/>
        <w:rPr>
          <w:rFonts w:ascii="Tahoma" w:hAnsi="Tahoma" w:cs="Tahoma"/>
          <w:u w:val="none"/>
        </w:rPr>
      </w:pPr>
    </w:p>
    <w:p w14:paraId="22B71651" w14:textId="77777777" w:rsidR="0059293D" w:rsidRDefault="0059293D">
      <w:pPr>
        <w:pStyle w:val="Nagwek5"/>
        <w:tabs>
          <w:tab w:val="left" w:pos="0"/>
        </w:tabs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u w:val="none"/>
        </w:rPr>
        <w:t>INFORMACJA DODATKOWA</w:t>
      </w:r>
    </w:p>
    <w:p w14:paraId="64DFED2D" w14:textId="77777777" w:rsidR="0059293D" w:rsidRDefault="0059293D">
      <w:pPr>
        <w:pStyle w:val="Nagwek1"/>
        <w:tabs>
          <w:tab w:val="left" w:pos="0"/>
        </w:tabs>
        <w:rPr>
          <w:rFonts w:ascii="Tahoma" w:hAnsi="Tahoma" w:cs="Tahoma"/>
          <w:szCs w:val="24"/>
        </w:rPr>
      </w:pPr>
      <w:r>
        <w:rPr>
          <w:rFonts w:ascii="Tahoma" w:hAnsi="Tahoma" w:cs="Tahoma"/>
          <w:bCs/>
          <w:sz w:val="28"/>
          <w:szCs w:val="24"/>
        </w:rPr>
        <w:t>DO SPRAWOZDANIA FINANSOWEGO</w:t>
      </w:r>
    </w:p>
    <w:p w14:paraId="7D9AC9AF" w14:textId="77777777" w:rsidR="0059293D" w:rsidRDefault="0059293D">
      <w:pPr>
        <w:pStyle w:val="Nagwek1"/>
        <w:tabs>
          <w:tab w:val="left" w:pos="0"/>
        </w:tabs>
        <w:rPr>
          <w:rFonts w:ascii="Tahoma" w:hAnsi="Tahoma" w:cs="Tahoma"/>
        </w:rPr>
      </w:pPr>
      <w:r>
        <w:rPr>
          <w:rFonts w:ascii="Tahoma" w:hAnsi="Tahoma" w:cs="Tahoma"/>
          <w:szCs w:val="24"/>
        </w:rPr>
        <w:t>Gminnej Biblioteki Publicznej</w:t>
      </w:r>
    </w:p>
    <w:p w14:paraId="363845D2" w14:textId="5180FA64" w:rsidR="0059293D" w:rsidRDefault="0059293D">
      <w:pPr>
        <w:jc w:val="center"/>
      </w:pPr>
      <w:r>
        <w:rPr>
          <w:rFonts w:ascii="Tahoma" w:hAnsi="Tahoma" w:cs="Tahoma"/>
          <w:b/>
        </w:rPr>
        <w:t>za rok 202</w:t>
      </w:r>
      <w:r w:rsidR="008F0F92">
        <w:rPr>
          <w:rFonts w:ascii="Tahoma" w:hAnsi="Tahoma" w:cs="Tahoma"/>
          <w:b/>
        </w:rPr>
        <w:t>5</w:t>
      </w:r>
    </w:p>
    <w:p w14:paraId="27DB5DE3" w14:textId="77777777" w:rsidR="0059293D" w:rsidRDefault="0059293D">
      <w:pPr>
        <w:pStyle w:val="Nagwek3"/>
        <w:tabs>
          <w:tab w:val="left" w:pos="0"/>
        </w:tabs>
        <w:rPr>
          <w:sz w:val="24"/>
        </w:rPr>
      </w:pPr>
    </w:p>
    <w:p w14:paraId="25AD83B7" w14:textId="77777777" w:rsidR="0059293D" w:rsidRDefault="0059293D">
      <w:pPr>
        <w:jc w:val="both"/>
        <w:rPr>
          <w:b/>
        </w:rPr>
      </w:pPr>
      <w:r>
        <w:rPr>
          <w:b/>
        </w:rPr>
        <w:t xml:space="preserve">1.Nazwa i siedziba jednostki, podstawowy przedmiot działalności jednostki oraz   </w:t>
      </w:r>
    </w:p>
    <w:p w14:paraId="0CA2CA71" w14:textId="77777777" w:rsidR="0059293D" w:rsidRDefault="0059293D">
      <w:pPr>
        <w:jc w:val="both"/>
      </w:pPr>
      <w:r>
        <w:rPr>
          <w:b/>
        </w:rPr>
        <w:t xml:space="preserve">    wskazanie właściwego sądu lub innego organu prowadzącego rejestr:</w:t>
      </w:r>
    </w:p>
    <w:p w14:paraId="5C3D050D" w14:textId="77777777" w:rsidR="0059293D" w:rsidRDefault="0059293D">
      <w:pPr>
        <w:numPr>
          <w:ilvl w:val="1"/>
          <w:numId w:val="4"/>
        </w:numPr>
        <w:tabs>
          <w:tab w:val="left" w:pos="360"/>
        </w:tabs>
        <w:jc w:val="both"/>
      </w:pPr>
      <w:r>
        <w:t>Nazwa i siedziba: Gminna Biblioteka Publiczna, 83-050 Kolbudy, ul. Staromłyńska 1</w:t>
      </w:r>
    </w:p>
    <w:p w14:paraId="19649069" w14:textId="77777777" w:rsidR="00DB00CE" w:rsidRDefault="00DB00CE">
      <w:pPr>
        <w:jc w:val="both"/>
      </w:pPr>
    </w:p>
    <w:p w14:paraId="55BAAB1B" w14:textId="26CEE759" w:rsidR="0059293D" w:rsidRDefault="0059293D">
      <w:pPr>
        <w:jc w:val="both"/>
      </w:pPr>
      <w:r>
        <w:t>1.2 Podstawowy przedmiot działalności:</w:t>
      </w:r>
    </w:p>
    <w:p w14:paraId="7542FBA7" w14:textId="77777777" w:rsidR="0059293D" w:rsidRDefault="0059293D">
      <w:pPr>
        <w:numPr>
          <w:ilvl w:val="0"/>
          <w:numId w:val="3"/>
        </w:numPr>
        <w:tabs>
          <w:tab w:val="left" w:pos="720"/>
        </w:tabs>
        <w:jc w:val="both"/>
      </w:pPr>
      <w:r>
        <w:t>Zapewnienie obsługi bibliotecznej mieszkańców gminy.</w:t>
      </w:r>
    </w:p>
    <w:p w14:paraId="25BD357F" w14:textId="77777777" w:rsidR="0059293D" w:rsidRDefault="0059293D">
      <w:pPr>
        <w:numPr>
          <w:ilvl w:val="0"/>
          <w:numId w:val="3"/>
        </w:numPr>
        <w:tabs>
          <w:tab w:val="left" w:pos="720"/>
        </w:tabs>
        <w:jc w:val="both"/>
      </w:pPr>
      <w:r>
        <w:t xml:space="preserve">Rozwijanie i zaspokajanie potrzeb czytelniczych i informacyjnych mieszkańców gminy. </w:t>
      </w:r>
    </w:p>
    <w:p w14:paraId="66BA1E54" w14:textId="77777777" w:rsidR="0059293D" w:rsidRDefault="0059293D">
      <w:pPr>
        <w:numPr>
          <w:ilvl w:val="0"/>
          <w:numId w:val="3"/>
        </w:numPr>
        <w:tabs>
          <w:tab w:val="left" w:pos="720"/>
        </w:tabs>
        <w:jc w:val="both"/>
      </w:pPr>
      <w:r>
        <w:t xml:space="preserve">Upowszechnianie wiedzy i nauki. </w:t>
      </w:r>
    </w:p>
    <w:p w14:paraId="0D2A6A84" w14:textId="77777777" w:rsidR="0059293D" w:rsidRDefault="0059293D">
      <w:pPr>
        <w:numPr>
          <w:ilvl w:val="0"/>
          <w:numId w:val="3"/>
        </w:numPr>
        <w:tabs>
          <w:tab w:val="left" w:pos="720"/>
        </w:tabs>
        <w:jc w:val="both"/>
      </w:pPr>
      <w:r>
        <w:t>Rozwój kultury, a szczególnie zachowanie i ochrona dziedzictwa kulturowego regionu.</w:t>
      </w:r>
    </w:p>
    <w:p w14:paraId="2F44EFF1" w14:textId="77777777" w:rsidR="0059293D" w:rsidRDefault="0059293D">
      <w:pPr>
        <w:numPr>
          <w:ilvl w:val="0"/>
          <w:numId w:val="3"/>
        </w:numPr>
        <w:tabs>
          <w:tab w:val="left" w:pos="720"/>
        </w:tabs>
        <w:jc w:val="both"/>
      </w:pPr>
      <w:r>
        <w:t>Dbanie o sprawne funkcjonowanie sieci bibliotecznej i systemu informacyjnego na terenie gminy.</w:t>
      </w:r>
    </w:p>
    <w:p w14:paraId="02B5CDEA" w14:textId="77777777" w:rsidR="0059293D" w:rsidRDefault="0059293D">
      <w:pPr>
        <w:tabs>
          <w:tab w:val="left" w:pos="1440"/>
        </w:tabs>
        <w:ind w:left="720"/>
        <w:jc w:val="both"/>
      </w:pPr>
    </w:p>
    <w:p w14:paraId="13A949ED" w14:textId="77777777" w:rsidR="0059293D" w:rsidRDefault="0059293D">
      <w:pPr>
        <w:jc w:val="both"/>
      </w:pPr>
      <w:r>
        <w:t xml:space="preserve"> 1.3 Biblioteka realizowała swoje cele poprzez:</w:t>
      </w:r>
    </w:p>
    <w:p w14:paraId="6085BA40" w14:textId="77777777" w:rsidR="0059293D" w:rsidRDefault="0059293D">
      <w:pPr>
        <w:numPr>
          <w:ilvl w:val="0"/>
          <w:numId w:val="6"/>
        </w:numPr>
        <w:tabs>
          <w:tab w:val="left" w:pos="720"/>
        </w:tabs>
        <w:jc w:val="both"/>
      </w:pPr>
      <w:r>
        <w:t>Tworzenie i udostępnianie własnych baz danych bibliotecznych: katalogowych, bibliograficznych i faktograficznych.</w:t>
      </w:r>
    </w:p>
    <w:p w14:paraId="05472017" w14:textId="77777777" w:rsidR="0059293D" w:rsidRDefault="0059293D">
      <w:pPr>
        <w:numPr>
          <w:ilvl w:val="0"/>
          <w:numId w:val="6"/>
        </w:numPr>
        <w:tabs>
          <w:tab w:val="left" w:pos="720"/>
        </w:tabs>
        <w:jc w:val="both"/>
      </w:pPr>
      <w:r>
        <w:t>Gromadzenie i opracowywanie materiałów bibliotecznych służących rozwijaniu czytelnictwa oraz zaspokajaniu potrzeb informacyjnych, edukacyjnych i samokształceniowych.</w:t>
      </w:r>
    </w:p>
    <w:p w14:paraId="14A6C8FB" w14:textId="77777777" w:rsidR="0059293D" w:rsidRDefault="0059293D">
      <w:pPr>
        <w:numPr>
          <w:ilvl w:val="0"/>
          <w:numId w:val="6"/>
        </w:numPr>
        <w:tabs>
          <w:tab w:val="left" w:pos="720"/>
        </w:tabs>
        <w:jc w:val="both"/>
      </w:pPr>
      <w:r>
        <w:t>Współdziałanie z Wojewódzką i Miejską Biblioteką Publiczną w Gdańsku i z bibliotekami innych sieci, instytucjami i organizacjami w zakresie rozwijania czytelnictwa i zaspokajania potrzeb oświatowych oraz kulturalnych społeczności gminy.</w:t>
      </w:r>
    </w:p>
    <w:p w14:paraId="5D79089E" w14:textId="5374B35E" w:rsidR="0059293D" w:rsidRDefault="0059293D">
      <w:pPr>
        <w:numPr>
          <w:ilvl w:val="0"/>
          <w:numId w:val="6"/>
        </w:numPr>
        <w:tabs>
          <w:tab w:val="left" w:pos="720"/>
        </w:tabs>
        <w:jc w:val="both"/>
      </w:pPr>
      <w:r>
        <w:t>Zorganizowanie</w:t>
      </w:r>
      <w:r w:rsidR="00FF23E1">
        <w:t xml:space="preserve"> </w:t>
      </w:r>
      <w:r>
        <w:t>XX</w:t>
      </w:r>
      <w:r w:rsidR="0043292E">
        <w:t>I</w:t>
      </w:r>
      <w:r w:rsidR="00E932E6">
        <w:t>V</w:t>
      </w:r>
      <w:r>
        <w:t xml:space="preserve"> Gminnego Konkursu Plastycznego.</w:t>
      </w:r>
    </w:p>
    <w:p w14:paraId="074C8186" w14:textId="77777777" w:rsidR="0059293D" w:rsidRDefault="0059293D">
      <w:pPr>
        <w:tabs>
          <w:tab w:val="left" w:pos="1440"/>
        </w:tabs>
        <w:ind w:left="720"/>
        <w:jc w:val="both"/>
      </w:pPr>
    </w:p>
    <w:p w14:paraId="1D11A947" w14:textId="77777777" w:rsidR="0059293D" w:rsidRDefault="0059293D">
      <w:pPr>
        <w:jc w:val="both"/>
      </w:pPr>
      <w:r>
        <w:t>1.4 Organ prowadzący rejestr: Biblioteka wpisana jest do rejestru instytucji kultury prowadzonego przez Urząd Gminy Kolbudy pod nr Rej. UG ew. 1/03/2002, data wpisu 22 marca 2002 roku.</w:t>
      </w:r>
    </w:p>
    <w:p w14:paraId="4997DA17" w14:textId="77777777" w:rsidR="0059293D" w:rsidRDefault="0059293D">
      <w:pPr>
        <w:pStyle w:val="Tekstpodstawowy"/>
        <w:jc w:val="both"/>
      </w:pPr>
    </w:p>
    <w:p w14:paraId="61968144" w14:textId="77777777" w:rsidR="0059293D" w:rsidRDefault="0059293D">
      <w:pPr>
        <w:pStyle w:val="Tekstpodstawowy"/>
        <w:jc w:val="both"/>
      </w:pPr>
      <w:r>
        <w:t>2.Wskazanie czasu trwania działalności jednostki:</w:t>
      </w:r>
    </w:p>
    <w:p w14:paraId="65E9F088" w14:textId="77777777" w:rsidR="0059293D" w:rsidRDefault="0059293D">
      <w:pPr>
        <w:ind w:left="360"/>
        <w:jc w:val="both"/>
      </w:pPr>
      <w:r>
        <w:t>Czas działania jednostki jest nieograniczony</w:t>
      </w:r>
      <w:r w:rsidR="009E7562">
        <w:t>.</w:t>
      </w:r>
    </w:p>
    <w:p w14:paraId="5ABD81A6" w14:textId="77777777" w:rsidR="0059293D" w:rsidRDefault="0059293D">
      <w:pPr>
        <w:ind w:left="360"/>
        <w:jc w:val="both"/>
      </w:pPr>
    </w:p>
    <w:p w14:paraId="33239AE4" w14:textId="77777777" w:rsidR="0059293D" w:rsidRDefault="0059293D">
      <w:pPr>
        <w:pStyle w:val="Tekstpodstawowy"/>
        <w:jc w:val="both"/>
      </w:pPr>
      <w:r>
        <w:t>3.Wskazanie okresu objętego sprawozdaniem:</w:t>
      </w:r>
    </w:p>
    <w:p w14:paraId="77F9F1A5" w14:textId="77777777" w:rsidR="0059293D" w:rsidRDefault="0059293D">
      <w:pPr>
        <w:jc w:val="both"/>
      </w:pPr>
      <w:r>
        <w:t>3.1 Przedmiotowe sprawozdanie finansowe obejmuje rok obrotowy</w:t>
      </w:r>
    </w:p>
    <w:p w14:paraId="4AB83875" w14:textId="23CD5E52" w:rsidR="0059293D" w:rsidRDefault="0059293D">
      <w:pPr>
        <w:jc w:val="both"/>
      </w:pPr>
      <w:r>
        <w:t xml:space="preserve"> od 01.01.</w:t>
      </w:r>
      <w:r w:rsidR="004D3E8B">
        <w:t>202</w:t>
      </w:r>
      <w:r w:rsidR="00E932E6">
        <w:t>5</w:t>
      </w:r>
      <w:r w:rsidR="004D3E8B">
        <w:t xml:space="preserve"> r. do </w:t>
      </w:r>
      <w:r>
        <w:t xml:space="preserve"> 31.12.202</w:t>
      </w:r>
      <w:r w:rsidR="00E932E6">
        <w:t>5</w:t>
      </w:r>
      <w:r w:rsidR="004D3E8B">
        <w:t> </w:t>
      </w:r>
      <w:r>
        <w:t>r.</w:t>
      </w:r>
    </w:p>
    <w:p w14:paraId="185AC18A" w14:textId="77777777" w:rsidR="0059293D" w:rsidRDefault="0059293D">
      <w:pPr>
        <w:jc w:val="both"/>
      </w:pPr>
    </w:p>
    <w:p w14:paraId="6CBF8739" w14:textId="77777777" w:rsidR="0059293D" w:rsidRDefault="0059293D">
      <w:pPr>
        <w:jc w:val="both"/>
        <w:rPr>
          <w:b/>
        </w:rPr>
      </w:pPr>
      <w:r>
        <w:rPr>
          <w:b/>
        </w:rPr>
        <w:t>4.Wskazanie,</w:t>
      </w:r>
      <w:r w:rsidR="00832725">
        <w:rPr>
          <w:b/>
        </w:rPr>
        <w:t xml:space="preserve"> </w:t>
      </w:r>
      <w:r>
        <w:rPr>
          <w:b/>
        </w:rPr>
        <w:t>czy sprawozdanie zostało sporządzone przy założeniu kontynuowania działalności przez jednostkę w dającej się przewidzieć przyszłości oraz czy istnieją okoliczności wskazujące na zagrożenie kontynuowania przez nią działalności:</w:t>
      </w:r>
    </w:p>
    <w:p w14:paraId="0AB3897A" w14:textId="77777777" w:rsidR="0059293D" w:rsidRDefault="0059293D">
      <w:pPr>
        <w:jc w:val="both"/>
        <w:rPr>
          <w:b/>
        </w:rPr>
      </w:pPr>
    </w:p>
    <w:p w14:paraId="24ADB2DD" w14:textId="08F81C36" w:rsidR="0059293D" w:rsidRDefault="0059293D">
      <w:pPr>
        <w:jc w:val="both"/>
      </w:pPr>
      <w:r>
        <w:t>4.1 Sprawozdanie finansowe zostało sporządzone przy założeniu kontynuowania działalności przez jednostkę w 202</w:t>
      </w:r>
      <w:r w:rsidR="004E04B8">
        <w:t>6</w:t>
      </w:r>
      <w:r>
        <w:t xml:space="preserve"> roku oraz, że nie istnieją okoliczności wskazujące na zagrożenie kontynuowania działalności. </w:t>
      </w:r>
    </w:p>
    <w:p w14:paraId="36B37BD6" w14:textId="77777777" w:rsidR="0043292E" w:rsidRDefault="0043292E">
      <w:pPr>
        <w:jc w:val="both"/>
      </w:pPr>
    </w:p>
    <w:p w14:paraId="1EA29962" w14:textId="2FC43381" w:rsidR="0059293D" w:rsidRDefault="0059293D">
      <w:pPr>
        <w:jc w:val="both"/>
      </w:pPr>
      <w:r>
        <w:t>Rachunek zysków i strat na koniec roku obrotowego 202</w:t>
      </w:r>
      <w:r w:rsidR="00E932E6">
        <w:t>5</w:t>
      </w:r>
      <w:r>
        <w:t xml:space="preserve"> wykazuje </w:t>
      </w:r>
      <w:r w:rsidR="00E932E6">
        <w:t>stratę</w:t>
      </w:r>
      <w:r>
        <w:t xml:space="preserve"> netto z całokształtu działalności Biblioteki w wysokości </w:t>
      </w:r>
      <w:r w:rsidR="00E932E6">
        <w:t xml:space="preserve">- </w:t>
      </w:r>
      <w:r w:rsidR="004D3E8B">
        <w:t>95</w:t>
      </w:r>
      <w:r w:rsidR="00E932E6">
        <w:t>,29</w:t>
      </w:r>
      <w:r w:rsidR="004D3E8B">
        <w:t> zł.</w:t>
      </w:r>
    </w:p>
    <w:p w14:paraId="5EE319DE" w14:textId="77777777" w:rsidR="00114EB4" w:rsidRDefault="00114EB4">
      <w:pPr>
        <w:jc w:val="both"/>
      </w:pPr>
    </w:p>
    <w:p w14:paraId="49644E9C" w14:textId="77777777" w:rsidR="0059293D" w:rsidRDefault="0059293D">
      <w:pPr>
        <w:tabs>
          <w:tab w:val="left" w:pos="720"/>
        </w:tabs>
        <w:jc w:val="both"/>
      </w:pPr>
    </w:p>
    <w:p w14:paraId="2828A545" w14:textId="38C11944" w:rsidR="0059293D" w:rsidRDefault="0059293D">
      <w:pPr>
        <w:pStyle w:val="Tekstpodstawowy"/>
        <w:jc w:val="both"/>
      </w:pPr>
      <w:r>
        <w:t>5.Omówienie przyjętych zasad</w:t>
      </w:r>
      <w:r w:rsidR="00791519">
        <w:t xml:space="preserve"> </w:t>
      </w:r>
      <w:r>
        <w:t>rachunkowości, w tym metod wyceny aktywów</w:t>
      </w:r>
      <w:r>
        <w:br/>
        <w:t>i pasywów:</w:t>
      </w:r>
    </w:p>
    <w:p w14:paraId="3A58FF70" w14:textId="77777777" w:rsidR="0059293D" w:rsidRDefault="0059293D">
      <w:pPr>
        <w:pStyle w:val="Tekstpodstawowy"/>
        <w:jc w:val="both"/>
      </w:pPr>
    </w:p>
    <w:p w14:paraId="034C4E72" w14:textId="77777777" w:rsidR="0059293D" w:rsidRDefault="0059293D">
      <w:pPr>
        <w:jc w:val="both"/>
      </w:pPr>
      <w:r>
        <w:t>5.1 Sprawozdanie finansowe sporządzone zostało na podstawie ksiąg rachunkowych prowadzonych w roku obrotowym zgodnie z dokumentacją przyjętych zasad rachunkowości na podstawie Ustawy z dnia 29 września 1994 roku (Dz. U. 1994 nr 121 poz. 591, tekst jednolity D</w:t>
      </w:r>
      <w:r w:rsidR="00BE58E1">
        <w:t>z</w:t>
      </w:r>
      <w:r>
        <w:t>.U. z 20</w:t>
      </w:r>
      <w:r w:rsidR="00BE58E1">
        <w:t>2</w:t>
      </w:r>
      <w:r w:rsidR="00832725">
        <w:t>3</w:t>
      </w:r>
      <w:r>
        <w:t xml:space="preserve"> r. poz. </w:t>
      </w:r>
      <w:r w:rsidR="00832725">
        <w:t>120</w:t>
      </w:r>
      <w:r>
        <w:t xml:space="preserve"> z późniejszymi zmianami)</w:t>
      </w:r>
      <w:r w:rsidR="001B247E">
        <w:t>.</w:t>
      </w:r>
    </w:p>
    <w:p w14:paraId="216A2E54" w14:textId="77777777" w:rsidR="0059293D" w:rsidRDefault="0059293D">
      <w:pPr>
        <w:tabs>
          <w:tab w:val="left" w:pos="1440"/>
        </w:tabs>
        <w:ind w:left="720"/>
        <w:jc w:val="both"/>
      </w:pPr>
    </w:p>
    <w:p w14:paraId="018007DE" w14:textId="77777777" w:rsidR="0059293D" w:rsidRDefault="0059293D">
      <w:pPr>
        <w:ind w:left="360"/>
        <w:jc w:val="both"/>
      </w:pPr>
    </w:p>
    <w:p w14:paraId="27BA6E5F" w14:textId="77777777" w:rsidR="0059293D" w:rsidRDefault="0059293D">
      <w:pPr>
        <w:jc w:val="both"/>
      </w:pPr>
      <w:r>
        <w:t>5.2 Metody wyceny i sporządzania sprawozdania finansowego.</w:t>
      </w:r>
    </w:p>
    <w:p w14:paraId="3628F81F" w14:textId="77777777" w:rsidR="0059293D" w:rsidRDefault="0059293D">
      <w:pPr>
        <w:jc w:val="both"/>
      </w:pPr>
    </w:p>
    <w:p w14:paraId="5CC398C9" w14:textId="77777777" w:rsidR="0059293D" w:rsidRDefault="0059293D">
      <w:pPr>
        <w:jc w:val="both"/>
      </w:pPr>
      <w:r>
        <w:t>5.2.1  Metody wyceny aktywów i pasywów:</w:t>
      </w:r>
    </w:p>
    <w:p w14:paraId="56C93F3E" w14:textId="77777777" w:rsidR="0059293D" w:rsidRDefault="0059293D">
      <w:pPr>
        <w:tabs>
          <w:tab w:val="left" w:pos="660"/>
        </w:tabs>
        <w:jc w:val="both"/>
      </w:pPr>
      <w:r>
        <w:t>a) środki trwałe o wartości do 300 zł zaliczane były do materiałów.</w:t>
      </w:r>
    </w:p>
    <w:p w14:paraId="018C20C4" w14:textId="77777777" w:rsidR="0059293D" w:rsidRDefault="0059293D">
      <w:pPr>
        <w:tabs>
          <w:tab w:val="left" w:pos="660"/>
        </w:tabs>
        <w:jc w:val="both"/>
      </w:pPr>
      <w:r>
        <w:t xml:space="preserve">b) środki trwałe o wartości powyżej 300 zł do </w:t>
      </w:r>
      <w:r w:rsidR="0043292E">
        <w:t>10 000,00</w:t>
      </w:r>
      <w:r>
        <w:t xml:space="preserve"> zł amortyzowane były jednorazowo po ich wydaniu do użytkowania. </w:t>
      </w:r>
    </w:p>
    <w:p w14:paraId="77D1C09D" w14:textId="0A47DC84" w:rsidR="0059293D" w:rsidRDefault="0059293D">
      <w:pPr>
        <w:tabs>
          <w:tab w:val="left" w:pos="660"/>
        </w:tabs>
        <w:jc w:val="both"/>
      </w:pPr>
      <w:r>
        <w:t>c) pozostałe środki trwałe amortyzowane były metodą liniową za pomocą stawek przewidzianych w Wykazie Rocznych Stawek Amortyzacyjnych stanowiącym załącznik nr 1 do Ustawy o podatku dochodowym od osób prawnych z dnia 15 lut</w:t>
      </w:r>
      <w:r w:rsidR="00F20166">
        <w:t>ego</w:t>
      </w:r>
      <w:r>
        <w:t xml:space="preserve"> 1992 roku (tekst jednolity Dz. U. z 202</w:t>
      </w:r>
      <w:r w:rsidR="00E932E6">
        <w:t>5</w:t>
      </w:r>
      <w:r w:rsidR="00355270">
        <w:t> r</w:t>
      </w:r>
      <w:r w:rsidR="00194A3D">
        <w:t xml:space="preserve">., </w:t>
      </w:r>
      <w:r>
        <w:t>poz</w:t>
      </w:r>
      <w:r w:rsidR="00AD2C2D">
        <w:t xml:space="preserve">. </w:t>
      </w:r>
      <w:r w:rsidR="00832725">
        <w:t>2</w:t>
      </w:r>
      <w:r w:rsidR="00E932E6">
        <w:t>78</w:t>
      </w:r>
      <w:r>
        <w:t xml:space="preserve"> z późniejszymi zmianami)</w:t>
      </w:r>
    </w:p>
    <w:p w14:paraId="44D736D4" w14:textId="4D7A114C" w:rsidR="0059293D" w:rsidRDefault="0059293D">
      <w:pPr>
        <w:tabs>
          <w:tab w:val="left" w:pos="660"/>
        </w:tabs>
        <w:jc w:val="both"/>
      </w:pPr>
      <w:r>
        <w:t>d) należności i zobowiązania wyceniono  w kwotach wymagających zapłaty.</w:t>
      </w:r>
    </w:p>
    <w:p w14:paraId="0F5F48B2" w14:textId="77777777" w:rsidR="0059293D" w:rsidRDefault="0059293D">
      <w:pPr>
        <w:tabs>
          <w:tab w:val="left" w:pos="660"/>
        </w:tabs>
        <w:jc w:val="both"/>
      </w:pPr>
      <w:r>
        <w:t>e) środki pieniężne na rachunkach bankowych i w kasie wyceniono wg wartości nominalnej.</w:t>
      </w:r>
    </w:p>
    <w:p w14:paraId="55749ACC" w14:textId="77777777" w:rsidR="0059293D" w:rsidRDefault="0059293D">
      <w:pPr>
        <w:tabs>
          <w:tab w:val="left" w:pos="660"/>
        </w:tabs>
        <w:jc w:val="both"/>
      </w:pPr>
    </w:p>
    <w:p w14:paraId="75635E8B" w14:textId="77777777" w:rsidR="0059293D" w:rsidRDefault="0059293D">
      <w:pPr>
        <w:jc w:val="both"/>
      </w:pPr>
      <w:r>
        <w:t>5.2.2 W trakcie roku nie dokonywano zmian metod rachunkowości i wyceny.</w:t>
      </w:r>
    </w:p>
    <w:p w14:paraId="002F03EB" w14:textId="77777777" w:rsidR="0059293D" w:rsidRDefault="0059293D">
      <w:pPr>
        <w:jc w:val="both"/>
      </w:pPr>
    </w:p>
    <w:p w14:paraId="26B606CB" w14:textId="77777777" w:rsidR="0059293D" w:rsidRDefault="0059293D">
      <w:pPr>
        <w:jc w:val="both"/>
      </w:pPr>
      <w:r>
        <w:t xml:space="preserve">5.2.3 W bieżącym roku nie zmieniano sposobu sporządzania sprawozdania finansowego w   </w:t>
      </w:r>
    </w:p>
    <w:p w14:paraId="302F6AF9" w14:textId="77777777" w:rsidR="0059293D" w:rsidRDefault="0059293D">
      <w:pPr>
        <w:tabs>
          <w:tab w:val="left" w:pos="720"/>
        </w:tabs>
        <w:ind w:left="360"/>
        <w:jc w:val="both"/>
      </w:pPr>
      <w:r>
        <w:t>stosunku do lat ubiegłych.</w:t>
      </w:r>
    </w:p>
    <w:p w14:paraId="2627906D" w14:textId="77777777" w:rsidR="0059293D" w:rsidRDefault="0059293D">
      <w:pPr>
        <w:tabs>
          <w:tab w:val="left" w:pos="375"/>
        </w:tabs>
        <w:ind w:left="360"/>
        <w:jc w:val="both"/>
      </w:pPr>
      <w:r>
        <w:t>Nie wystąpiły znaczące zdarzenia po dniu bilansowym.</w:t>
      </w:r>
    </w:p>
    <w:p w14:paraId="3CD0116E" w14:textId="77777777" w:rsidR="009A0F5E" w:rsidRDefault="009A0F5E">
      <w:pPr>
        <w:tabs>
          <w:tab w:val="left" w:pos="375"/>
        </w:tabs>
        <w:ind w:left="360"/>
        <w:jc w:val="both"/>
      </w:pPr>
    </w:p>
    <w:p w14:paraId="56DC6164" w14:textId="77777777" w:rsidR="0059293D" w:rsidRDefault="0059293D">
      <w:pPr>
        <w:ind w:left="360"/>
        <w:jc w:val="both"/>
      </w:pPr>
    </w:p>
    <w:p w14:paraId="5F911138" w14:textId="77777777" w:rsidR="0059293D" w:rsidRDefault="0059293D">
      <w:pPr>
        <w:pStyle w:val="Nagwek4"/>
        <w:tabs>
          <w:tab w:val="left" w:pos="0"/>
        </w:tabs>
        <w:jc w:val="both"/>
      </w:pPr>
      <w:r>
        <w:t>DODATKOWE  INFORMACJE  I  OBJAŚNIENIA</w:t>
      </w:r>
    </w:p>
    <w:p w14:paraId="5B4E6DA7" w14:textId="77777777" w:rsidR="0059293D" w:rsidRDefault="0059293D">
      <w:pPr>
        <w:jc w:val="both"/>
      </w:pPr>
    </w:p>
    <w:p w14:paraId="6AD1977A" w14:textId="77777777" w:rsidR="0059293D" w:rsidRPr="009A0F5E" w:rsidRDefault="0059293D">
      <w:pPr>
        <w:numPr>
          <w:ilvl w:val="0"/>
          <w:numId w:val="5"/>
        </w:numPr>
        <w:tabs>
          <w:tab w:val="left" w:pos="1080"/>
        </w:tabs>
        <w:jc w:val="both"/>
      </w:pPr>
      <w:r>
        <w:rPr>
          <w:b/>
          <w:u w:val="single"/>
        </w:rPr>
        <w:t>Uzupełniające informacje o aktywach i pasywach bilansu.</w:t>
      </w:r>
    </w:p>
    <w:p w14:paraId="742CE438" w14:textId="77777777" w:rsidR="009A0F5E" w:rsidRDefault="009A0F5E" w:rsidP="009A0F5E">
      <w:pPr>
        <w:ind w:left="1080"/>
        <w:jc w:val="both"/>
      </w:pPr>
    </w:p>
    <w:p w14:paraId="05AD0E2C" w14:textId="77777777" w:rsidR="0059293D" w:rsidRDefault="0059293D">
      <w:pPr>
        <w:jc w:val="both"/>
      </w:pPr>
      <w:r>
        <w:t>1. Jednostka posiada środki trwałe w których skład wchodzą:</w:t>
      </w:r>
    </w:p>
    <w:p w14:paraId="5B056235" w14:textId="77777777" w:rsidR="0059293D" w:rsidRDefault="0059293D">
      <w:r>
        <w:tab/>
      </w:r>
    </w:p>
    <w:p w14:paraId="78957C3E" w14:textId="411502A3" w:rsidR="0059293D" w:rsidRDefault="0059293D">
      <w:r>
        <w:tab/>
        <w:t>Książki w bibliotece w Kolbudach o wartości</w:t>
      </w:r>
      <w:r>
        <w:tab/>
        <w:t xml:space="preserve">         </w:t>
      </w:r>
      <w:r>
        <w:tab/>
      </w:r>
      <w:r>
        <w:tab/>
        <w:t xml:space="preserve">      </w:t>
      </w:r>
      <w:r w:rsidR="008E0500">
        <w:t xml:space="preserve">  </w:t>
      </w:r>
      <w:r>
        <w:t xml:space="preserve"> </w:t>
      </w:r>
    </w:p>
    <w:p w14:paraId="19CC536E" w14:textId="0D256B9B" w:rsidR="0059293D" w:rsidRDefault="0059293D">
      <w:pPr>
        <w:ind w:left="1440"/>
      </w:pPr>
      <w:r>
        <w:t xml:space="preserve"> w filii w Pręgowie o wartości</w:t>
      </w:r>
      <w:r>
        <w:tab/>
      </w:r>
      <w:r>
        <w:tab/>
        <w:t xml:space="preserve">           </w:t>
      </w:r>
      <w:r>
        <w:tab/>
      </w:r>
      <w:r>
        <w:tab/>
        <w:t xml:space="preserve">         </w:t>
      </w:r>
      <w:r w:rsidR="00E932E6">
        <w:t>458 307,41</w:t>
      </w:r>
      <w:r w:rsidR="005A0114">
        <w:t xml:space="preserve"> zł</w:t>
      </w:r>
    </w:p>
    <w:p w14:paraId="4EA97502" w14:textId="4274A854" w:rsidR="0059293D" w:rsidRDefault="0059293D">
      <w:r>
        <w:tab/>
        <w:t>Książki zakupione ze środków ministerialnych</w:t>
      </w:r>
      <w:r w:rsidR="005A0114">
        <w:t xml:space="preserve">                                        </w:t>
      </w:r>
      <w:r w:rsidR="00C939C6">
        <w:t xml:space="preserve"> </w:t>
      </w:r>
      <w:r w:rsidR="00E932E6">
        <w:t>108 604,61</w:t>
      </w:r>
      <w:r w:rsidR="005A0114">
        <w:t xml:space="preserve"> zł</w:t>
      </w:r>
    </w:p>
    <w:p w14:paraId="55FAA398" w14:textId="097B960F" w:rsidR="0059293D" w:rsidRDefault="0059293D">
      <w:r>
        <w:tab/>
        <w:t>dla biblioteki w Kolbudach</w:t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</w:t>
      </w:r>
      <w:r>
        <w:tab/>
        <w:t xml:space="preserve">          </w:t>
      </w:r>
      <w:r w:rsidR="00E932E6">
        <w:t>107 821,07</w:t>
      </w:r>
      <w:r>
        <w:t xml:space="preserve"> zł</w:t>
      </w:r>
    </w:p>
    <w:p w14:paraId="0B62DE35" w14:textId="2F428BA6" w:rsidR="0059293D" w:rsidRDefault="0059293D">
      <w:r>
        <w:tab/>
        <w:t>Dla filii w Pręgowie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1</w:t>
      </w:r>
      <w:r w:rsidR="00E932E6">
        <w:t>9 358,83</w:t>
      </w:r>
      <w:r>
        <w:t xml:space="preserve"> zł</w:t>
      </w:r>
    </w:p>
    <w:p w14:paraId="6AF33E84" w14:textId="77777777" w:rsidR="0059293D" w:rsidRDefault="0059293D">
      <w:r>
        <w:tab/>
        <w:t>Książki zakupione ze środków własnych</w:t>
      </w:r>
    </w:p>
    <w:p w14:paraId="10B22EB0" w14:textId="52F95296" w:rsidR="0059293D" w:rsidRDefault="0059293D">
      <w:r>
        <w:tab/>
        <w:t>dla biblioteki w Kolbudach</w:t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</w:t>
      </w:r>
      <w:r>
        <w:tab/>
        <w:t xml:space="preserve">           </w:t>
      </w:r>
      <w:r w:rsidR="005A0114">
        <w:t>2</w:t>
      </w:r>
      <w:r w:rsidR="00E932E6">
        <w:t>5 505,68</w:t>
      </w:r>
      <w:r>
        <w:t xml:space="preserve"> zł</w:t>
      </w:r>
    </w:p>
    <w:p w14:paraId="1EB5DC99" w14:textId="0C7333FA" w:rsidR="0059293D" w:rsidRDefault="0059293D">
      <w:pPr>
        <w:rPr>
          <w:u w:val="single"/>
        </w:rPr>
      </w:pPr>
      <w:r>
        <w:tab/>
        <w:t>Dla filii w Pręgowie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 w:rsidRPr="00DB00CE">
        <w:rPr>
          <w:u w:val="single"/>
        </w:rPr>
        <w:t xml:space="preserve">             </w:t>
      </w:r>
      <w:r w:rsidR="00C939C6" w:rsidRPr="00DB00CE">
        <w:rPr>
          <w:u w:val="single"/>
        </w:rPr>
        <w:t>4</w:t>
      </w:r>
      <w:r w:rsidR="00E932E6">
        <w:rPr>
          <w:u w:val="single"/>
        </w:rPr>
        <w:t> 766,61</w:t>
      </w:r>
      <w:r w:rsidRPr="00DB00CE">
        <w:rPr>
          <w:u w:val="single"/>
        </w:rPr>
        <w:t xml:space="preserve"> zł</w:t>
      </w:r>
    </w:p>
    <w:p w14:paraId="319D78A0" w14:textId="4746A20F" w:rsidR="00DB00CE" w:rsidRPr="00DB00CE" w:rsidRDefault="00DB00CE">
      <w:pPr>
        <w:rPr>
          <w:b/>
          <w:bCs/>
        </w:rPr>
      </w:pPr>
      <w:r w:rsidRPr="00DB00CE">
        <w:rPr>
          <w:b/>
          <w:bCs/>
        </w:rPr>
        <w:t xml:space="preserve">            Książki razem:</w:t>
      </w:r>
      <w:r>
        <w:rPr>
          <w:b/>
          <w:bCs/>
        </w:rPr>
        <w:t xml:space="preserve">                                                                                         </w:t>
      </w:r>
      <w:r w:rsidR="00E932E6">
        <w:rPr>
          <w:b/>
          <w:bCs/>
        </w:rPr>
        <w:t xml:space="preserve"> 724 364,21</w:t>
      </w:r>
      <w:r>
        <w:rPr>
          <w:b/>
          <w:bCs/>
        </w:rPr>
        <w:t xml:space="preserve"> zł</w:t>
      </w:r>
    </w:p>
    <w:p w14:paraId="41DC9813" w14:textId="77777777" w:rsidR="0059293D" w:rsidRDefault="0059293D">
      <w:r>
        <w:tab/>
        <w:t>Wartość książek umarzana jest na bieżąco w 100%, ze względu na ich jednostkową</w:t>
      </w:r>
    </w:p>
    <w:p w14:paraId="55752112" w14:textId="09829838" w:rsidR="000B6475" w:rsidRDefault="0059293D">
      <w:r>
        <w:tab/>
        <w:t>wartość.</w:t>
      </w:r>
    </w:p>
    <w:p w14:paraId="2AE6AD25" w14:textId="7216464D" w:rsidR="0059293D" w:rsidRDefault="0059293D" w:rsidP="000B6475">
      <w:pPr>
        <w:tabs>
          <w:tab w:val="left" w:pos="720"/>
        </w:tabs>
      </w:pPr>
    </w:p>
    <w:p w14:paraId="6E8D1B70" w14:textId="4169E116" w:rsidR="0059293D" w:rsidRDefault="0059293D">
      <w:pPr>
        <w:tabs>
          <w:tab w:val="left" w:pos="720"/>
        </w:tabs>
        <w:ind w:left="360"/>
      </w:pPr>
      <w:r>
        <w:tab/>
        <w:t>Urządzenie do archiwizacji danych</w:t>
      </w:r>
      <w:r w:rsidR="00AD2C2D">
        <w:t xml:space="preserve"> EŚT 2/2015</w:t>
      </w:r>
      <w:r>
        <w:tab/>
      </w:r>
      <w:r>
        <w:tab/>
      </w:r>
      <w:r w:rsidR="00AD2C2D">
        <w:t xml:space="preserve">             </w:t>
      </w:r>
      <w:r>
        <w:tab/>
        <w:t xml:space="preserve">      1 850,00 zł</w:t>
      </w:r>
    </w:p>
    <w:p w14:paraId="36627DF7" w14:textId="77777777" w:rsidR="0059293D" w:rsidRDefault="0059293D">
      <w:pPr>
        <w:tabs>
          <w:tab w:val="left" w:pos="720"/>
        </w:tabs>
        <w:ind w:left="360"/>
      </w:pPr>
      <w:r>
        <w:tab/>
        <w:t>Stawka amortyzacyjna 100% Urządzenie umorzone.</w:t>
      </w:r>
    </w:p>
    <w:p w14:paraId="31B9D400" w14:textId="77777777" w:rsidR="009A0F5E" w:rsidRDefault="009A0F5E">
      <w:pPr>
        <w:tabs>
          <w:tab w:val="left" w:pos="720"/>
        </w:tabs>
        <w:ind w:left="360"/>
      </w:pPr>
    </w:p>
    <w:p w14:paraId="7B874451" w14:textId="77777777" w:rsidR="0059293D" w:rsidRDefault="0059293D">
      <w:pPr>
        <w:tabs>
          <w:tab w:val="left" w:pos="720"/>
        </w:tabs>
        <w:ind w:left="360"/>
      </w:pPr>
    </w:p>
    <w:p w14:paraId="0F54E498" w14:textId="6ECD4B15" w:rsidR="0059293D" w:rsidRDefault="0059293D">
      <w:pPr>
        <w:tabs>
          <w:tab w:val="left" w:pos="720"/>
        </w:tabs>
        <w:ind w:left="360"/>
      </w:pPr>
      <w:r>
        <w:tab/>
        <w:t xml:space="preserve">Zestaw komputerowy </w:t>
      </w:r>
      <w:r w:rsidR="00AD2C2D">
        <w:t xml:space="preserve">EŚT 1/2016 </w:t>
      </w:r>
      <w:r>
        <w:t>o wartości</w:t>
      </w:r>
      <w:r>
        <w:tab/>
      </w:r>
      <w:r>
        <w:tab/>
        <w:t xml:space="preserve">                             3 </w:t>
      </w:r>
      <w:r w:rsidR="00741618">
        <w:t>640</w:t>
      </w:r>
      <w:r>
        <w:t>,00 zł</w:t>
      </w:r>
    </w:p>
    <w:p w14:paraId="46D256C9" w14:textId="77777777" w:rsidR="0059293D" w:rsidRDefault="0059293D">
      <w:pPr>
        <w:tabs>
          <w:tab w:val="left" w:pos="720"/>
        </w:tabs>
        <w:ind w:left="360"/>
      </w:pPr>
      <w:r>
        <w:tab/>
        <w:t>Stawka amortyzacyjna 100%. Zestaw umorzony.</w:t>
      </w:r>
    </w:p>
    <w:p w14:paraId="19F9C1B1" w14:textId="15396D99" w:rsidR="0059293D" w:rsidRPr="00195E98" w:rsidRDefault="000818AA" w:rsidP="009A0F5E">
      <w:pPr>
        <w:tabs>
          <w:tab w:val="left" w:pos="720"/>
        </w:tabs>
        <w:ind w:left="360"/>
      </w:pPr>
      <w:r>
        <w:t xml:space="preserve">      </w:t>
      </w:r>
    </w:p>
    <w:p w14:paraId="1D886850" w14:textId="00DCCA55" w:rsidR="0059293D" w:rsidRPr="00195E98" w:rsidRDefault="0059293D">
      <w:pPr>
        <w:tabs>
          <w:tab w:val="left" w:pos="720"/>
        </w:tabs>
        <w:ind w:left="360"/>
      </w:pPr>
      <w:r w:rsidRPr="00195E98">
        <w:tab/>
        <w:t xml:space="preserve">Zestaw komputerowy </w:t>
      </w:r>
      <w:r w:rsidR="00AD2C2D" w:rsidRPr="00195E98">
        <w:t xml:space="preserve">EŚT 1/2018 </w:t>
      </w:r>
      <w:r w:rsidRPr="00195E98">
        <w:t>o wartości</w:t>
      </w:r>
      <w:r w:rsidRPr="00195E98">
        <w:tab/>
      </w:r>
      <w:r w:rsidRPr="00195E98">
        <w:tab/>
        <w:t xml:space="preserve">                             3 400,00 zł</w:t>
      </w:r>
    </w:p>
    <w:p w14:paraId="151683B5" w14:textId="77777777" w:rsidR="0059293D" w:rsidRDefault="0059293D">
      <w:pPr>
        <w:tabs>
          <w:tab w:val="left" w:pos="720"/>
        </w:tabs>
        <w:ind w:left="360"/>
      </w:pPr>
      <w:r>
        <w:tab/>
        <w:t>Stawka amortyzacyjna 100%. Zestaw umorzony.</w:t>
      </w:r>
    </w:p>
    <w:p w14:paraId="1BC7648A" w14:textId="77777777" w:rsidR="0059293D" w:rsidRDefault="0059293D">
      <w:pPr>
        <w:tabs>
          <w:tab w:val="left" w:pos="720"/>
        </w:tabs>
        <w:ind w:left="360"/>
      </w:pPr>
    </w:p>
    <w:p w14:paraId="4B68B4EF" w14:textId="4C21DC6C" w:rsidR="0059293D" w:rsidRDefault="0059293D">
      <w:pPr>
        <w:tabs>
          <w:tab w:val="left" w:pos="720"/>
        </w:tabs>
        <w:ind w:left="360"/>
      </w:pPr>
      <w:r>
        <w:tab/>
        <w:t xml:space="preserve">Laptop Lenovo  </w:t>
      </w:r>
      <w:r w:rsidR="009A29C3">
        <w:t xml:space="preserve">EŚT 3/2018 </w:t>
      </w:r>
      <w:r>
        <w:t>o wartości</w:t>
      </w:r>
      <w:r>
        <w:tab/>
      </w:r>
      <w:r>
        <w:tab/>
      </w:r>
      <w:r>
        <w:tab/>
        <w:t xml:space="preserve">                       </w:t>
      </w:r>
      <w:r>
        <w:tab/>
        <w:t xml:space="preserve">      3 159,00 zł</w:t>
      </w:r>
    </w:p>
    <w:p w14:paraId="0AF21483" w14:textId="77777777" w:rsidR="0059293D" w:rsidRDefault="0059293D">
      <w:pPr>
        <w:tabs>
          <w:tab w:val="left" w:pos="720"/>
        </w:tabs>
        <w:ind w:left="360"/>
      </w:pPr>
      <w:r>
        <w:tab/>
        <w:t>Stawka amortyzacyjna 100%. Zestaw umorzony.</w:t>
      </w:r>
    </w:p>
    <w:p w14:paraId="04099759" w14:textId="77777777" w:rsidR="0059293D" w:rsidRDefault="0059293D">
      <w:pPr>
        <w:tabs>
          <w:tab w:val="left" w:pos="720"/>
        </w:tabs>
        <w:ind w:left="360"/>
      </w:pPr>
    </w:p>
    <w:p w14:paraId="7EFFD5D2" w14:textId="0894CCA4" w:rsidR="0059293D" w:rsidRDefault="0059293D">
      <w:pPr>
        <w:tabs>
          <w:tab w:val="left" w:pos="720"/>
        </w:tabs>
        <w:ind w:left="360"/>
      </w:pPr>
      <w:r>
        <w:tab/>
        <w:t xml:space="preserve">Zestaw komputerowy </w:t>
      </w:r>
      <w:r w:rsidR="009A29C3">
        <w:t xml:space="preserve">EŚT 2/2019 </w:t>
      </w:r>
      <w:r>
        <w:t>o wartości</w:t>
      </w:r>
      <w:r>
        <w:tab/>
      </w:r>
      <w:r>
        <w:tab/>
        <w:t xml:space="preserve">                             3 400,00 zł</w:t>
      </w:r>
    </w:p>
    <w:p w14:paraId="37BAC4BD" w14:textId="77777777" w:rsidR="0059293D" w:rsidRDefault="0059293D">
      <w:pPr>
        <w:tabs>
          <w:tab w:val="left" w:pos="720"/>
        </w:tabs>
        <w:ind w:left="360"/>
      </w:pPr>
      <w:r>
        <w:tab/>
        <w:t>Stawka amortyzacyjna 100%. Zestaw umorzony.</w:t>
      </w:r>
    </w:p>
    <w:p w14:paraId="131A4C46" w14:textId="77777777" w:rsidR="0059293D" w:rsidRDefault="0059293D">
      <w:pPr>
        <w:tabs>
          <w:tab w:val="left" w:pos="720"/>
        </w:tabs>
        <w:ind w:left="720"/>
      </w:pPr>
    </w:p>
    <w:p w14:paraId="72ECC316" w14:textId="53AF24CD" w:rsidR="0059293D" w:rsidRDefault="0059293D">
      <w:pPr>
        <w:tabs>
          <w:tab w:val="left" w:pos="720"/>
        </w:tabs>
        <w:ind w:left="360"/>
      </w:pPr>
      <w:r>
        <w:tab/>
        <w:t xml:space="preserve">Zestaw komputerowy </w:t>
      </w:r>
      <w:r w:rsidR="009A29C3">
        <w:t xml:space="preserve">EŚT 1/2020 </w:t>
      </w:r>
      <w:r>
        <w:t>o wartości</w:t>
      </w:r>
      <w:r>
        <w:tab/>
      </w:r>
      <w:r>
        <w:tab/>
        <w:t xml:space="preserve">                             3 300,00 zł</w:t>
      </w:r>
    </w:p>
    <w:p w14:paraId="000522E6" w14:textId="77777777" w:rsidR="0059293D" w:rsidRDefault="0059293D">
      <w:pPr>
        <w:tabs>
          <w:tab w:val="left" w:pos="720"/>
        </w:tabs>
        <w:ind w:left="360"/>
      </w:pPr>
      <w:r>
        <w:tab/>
        <w:t>Stawka amortyzacyjna 100%. Zestaw umorzony.</w:t>
      </w:r>
    </w:p>
    <w:p w14:paraId="6018876D" w14:textId="77777777" w:rsidR="0059293D" w:rsidRDefault="0059293D">
      <w:pPr>
        <w:tabs>
          <w:tab w:val="left" w:pos="720"/>
        </w:tabs>
        <w:ind w:left="720"/>
      </w:pPr>
    </w:p>
    <w:p w14:paraId="28105171" w14:textId="3114E9F4" w:rsidR="0059293D" w:rsidRDefault="006A32FC">
      <w:pPr>
        <w:numPr>
          <w:ilvl w:val="0"/>
          <w:numId w:val="2"/>
        </w:numPr>
        <w:tabs>
          <w:tab w:val="left" w:pos="720"/>
        </w:tabs>
        <w:ind w:left="720"/>
      </w:pPr>
      <w:r>
        <w:t xml:space="preserve">Zestaw komputerowy </w:t>
      </w:r>
      <w:r w:rsidR="009A29C3">
        <w:t xml:space="preserve">EŚT 1/2021 </w:t>
      </w:r>
      <w:r>
        <w:t xml:space="preserve">o </w:t>
      </w:r>
      <w:r w:rsidR="00BE1B00">
        <w:t xml:space="preserve">wartości         </w:t>
      </w:r>
      <w:r w:rsidR="0059293D">
        <w:tab/>
      </w:r>
      <w:r w:rsidR="0059293D">
        <w:tab/>
        <w:t xml:space="preserve">                             3</w:t>
      </w:r>
      <w:r w:rsidR="00CB4E5B">
        <w:t> 250,00</w:t>
      </w:r>
      <w:r w:rsidR="0059293D">
        <w:t xml:space="preserve"> zł</w:t>
      </w:r>
    </w:p>
    <w:p w14:paraId="15113285" w14:textId="77777777" w:rsidR="00B25AD6" w:rsidRDefault="00B25AD6">
      <w:pPr>
        <w:numPr>
          <w:ilvl w:val="0"/>
          <w:numId w:val="2"/>
        </w:numPr>
        <w:tabs>
          <w:tab w:val="left" w:pos="720"/>
        </w:tabs>
        <w:ind w:left="720"/>
      </w:pPr>
      <w:r>
        <w:t>Stawka amortyzacyjna 100%. Zestaw umorzony</w:t>
      </w:r>
    </w:p>
    <w:p w14:paraId="4FCBE352" w14:textId="77777777" w:rsidR="00BA4CD7" w:rsidRDefault="00BA4CD7" w:rsidP="00BA4CD7">
      <w:pPr>
        <w:tabs>
          <w:tab w:val="left" w:pos="720"/>
        </w:tabs>
      </w:pPr>
    </w:p>
    <w:p w14:paraId="5BDC93CF" w14:textId="6231B93D" w:rsidR="00BA4CD7" w:rsidRDefault="00BA4CD7" w:rsidP="00BA4CD7">
      <w:pPr>
        <w:tabs>
          <w:tab w:val="left" w:pos="720"/>
        </w:tabs>
        <w:ind w:left="360"/>
      </w:pPr>
      <w:r>
        <w:t xml:space="preserve">      Zestaw komputerowy </w:t>
      </w:r>
      <w:r w:rsidR="009A29C3">
        <w:t xml:space="preserve">EŚT 1/2022 </w:t>
      </w:r>
      <w:r>
        <w:t>o wartości</w:t>
      </w:r>
      <w:r>
        <w:tab/>
      </w:r>
      <w:r>
        <w:tab/>
        <w:t xml:space="preserve">                             4 730,00 zł</w:t>
      </w:r>
    </w:p>
    <w:p w14:paraId="381F4FEE" w14:textId="77777777" w:rsidR="00BA4CD7" w:rsidRDefault="00BA4CD7" w:rsidP="00BA4CD7">
      <w:pPr>
        <w:tabs>
          <w:tab w:val="left" w:pos="720"/>
        </w:tabs>
        <w:ind w:left="360"/>
      </w:pPr>
      <w:r>
        <w:tab/>
        <w:t>Stawka amortyzacyjna 100%. Zestaw umorzony.</w:t>
      </w:r>
    </w:p>
    <w:p w14:paraId="244A2E3C" w14:textId="77777777" w:rsidR="00BA4CD7" w:rsidRDefault="00BA4CD7" w:rsidP="00BA4CD7">
      <w:pPr>
        <w:tabs>
          <w:tab w:val="left" w:pos="720"/>
        </w:tabs>
      </w:pPr>
    </w:p>
    <w:p w14:paraId="4CDC864B" w14:textId="20A1DB00" w:rsidR="000C71A1" w:rsidRDefault="000C71A1" w:rsidP="000C71A1">
      <w:pPr>
        <w:tabs>
          <w:tab w:val="left" w:pos="720"/>
        </w:tabs>
        <w:ind w:left="360"/>
      </w:pPr>
      <w:r>
        <w:t xml:space="preserve">      Zestaw komputerowy </w:t>
      </w:r>
      <w:r w:rsidR="009A29C3">
        <w:t xml:space="preserve">EŚT 2/2023 </w:t>
      </w:r>
      <w:r>
        <w:t>o wartości</w:t>
      </w:r>
      <w:r>
        <w:tab/>
      </w:r>
      <w:r>
        <w:tab/>
        <w:t xml:space="preserve">                             3 300,00 zł</w:t>
      </w:r>
    </w:p>
    <w:p w14:paraId="4318C490" w14:textId="77777777" w:rsidR="00B25AD6" w:rsidRDefault="000C71A1" w:rsidP="000C71A1">
      <w:pPr>
        <w:numPr>
          <w:ilvl w:val="0"/>
          <w:numId w:val="2"/>
        </w:numPr>
        <w:tabs>
          <w:tab w:val="left" w:pos="720"/>
        </w:tabs>
        <w:ind w:left="720"/>
      </w:pPr>
      <w:r>
        <w:t>Stawka amortyzacyjna 100%. Zestaw umorzony.</w:t>
      </w:r>
    </w:p>
    <w:p w14:paraId="28398F92" w14:textId="090F2BA1" w:rsidR="000C71A1" w:rsidRDefault="000C71A1" w:rsidP="00E932E6">
      <w:pPr>
        <w:tabs>
          <w:tab w:val="left" w:pos="720"/>
        </w:tabs>
        <w:ind w:left="720"/>
      </w:pPr>
    </w:p>
    <w:p w14:paraId="2024865D" w14:textId="7C39A347" w:rsidR="00E932E6" w:rsidRDefault="00E932E6" w:rsidP="00E932E6">
      <w:pPr>
        <w:tabs>
          <w:tab w:val="left" w:pos="720"/>
        </w:tabs>
        <w:ind w:left="360"/>
      </w:pPr>
      <w:r>
        <w:t xml:space="preserve">      Zestaw komputerowy EŚT 1/2025 o wartości</w:t>
      </w:r>
      <w:r>
        <w:tab/>
      </w:r>
      <w:r>
        <w:tab/>
        <w:t xml:space="preserve">                             2 900,00 zł</w:t>
      </w:r>
    </w:p>
    <w:p w14:paraId="34436964" w14:textId="77777777" w:rsidR="00E932E6" w:rsidRDefault="00E932E6" w:rsidP="00E932E6">
      <w:pPr>
        <w:numPr>
          <w:ilvl w:val="0"/>
          <w:numId w:val="2"/>
        </w:numPr>
        <w:tabs>
          <w:tab w:val="left" w:pos="720"/>
        </w:tabs>
        <w:ind w:left="720"/>
      </w:pPr>
      <w:r>
        <w:t>Stawka amortyzacyjna 100%. Zestaw umorzony.</w:t>
      </w:r>
    </w:p>
    <w:p w14:paraId="37300B33" w14:textId="77777777" w:rsidR="00E932E6" w:rsidRDefault="00E932E6" w:rsidP="00E932E6">
      <w:pPr>
        <w:tabs>
          <w:tab w:val="left" w:pos="720"/>
        </w:tabs>
      </w:pPr>
    </w:p>
    <w:p w14:paraId="1753BDE3" w14:textId="5086FF37" w:rsidR="00E932E6" w:rsidRDefault="00E932E6" w:rsidP="00E932E6">
      <w:pPr>
        <w:tabs>
          <w:tab w:val="left" w:pos="720"/>
        </w:tabs>
        <w:ind w:left="360"/>
      </w:pPr>
      <w:r>
        <w:t xml:space="preserve">      Laptop EŚT 2/2025 o wartości</w:t>
      </w:r>
      <w:r>
        <w:tab/>
      </w:r>
      <w:r>
        <w:tab/>
        <w:t xml:space="preserve">                                                    3 150,00 zł</w:t>
      </w:r>
    </w:p>
    <w:p w14:paraId="02A87CE5" w14:textId="77777777" w:rsidR="00E932E6" w:rsidRDefault="00E932E6" w:rsidP="00E932E6">
      <w:pPr>
        <w:numPr>
          <w:ilvl w:val="0"/>
          <w:numId w:val="2"/>
        </w:numPr>
        <w:tabs>
          <w:tab w:val="left" w:pos="720"/>
        </w:tabs>
        <w:ind w:left="720"/>
      </w:pPr>
      <w:r>
        <w:t>Stawka amortyzacyjna 100%. Zestaw umorzony.</w:t>
      </w:r>
    </w:p>
    <w:p w14:paraId="70075AF0" w14:textId="77777777" w:rsidR="00E932E6" w:rsidRDefault="00E932E6" w:rsidP="00E932E6">
      <w:pPr>
        <w:tabs>
          <w:tab w:val="left" w:pos="720"/>
        </w:tabs>
      </w:pPr>
    </w:p>
    <w:p w14:paraId="23B0C8F1" w14:textId="5FEA6400" w:rsidR="00E932E6" w:rsidRDefault="00E932E6" w:rsidP="00E932E6">
      <w:pPr>
        <w:tabs>
          <w:tab w:val="left" w:pos="720"/>
        </w:tabs>
        <w:ind w:left="360"/>
      </w:pPr>
      <w:r>
        <w:t xml:space="preserve">      Zestaw komputerowy EŚT 3/2025 o wartości</w:t>
      </w:r>
      <w:r>
        <w:tab/>
      </w:r>
      <w:r>
        <w:tab/>
        <w:t xml:space="preserve">                             3 899,00 zł</w:t>
      </w:r>
    </w:p>
    <w:p w14:paraId="7E858BE7" w14:textId="303692BC" w:rsidR="00E932E6" w:rsidRDefault="00E932E6" w:rsidP="00E932E6">
      <w:pPr>
        <w:numPr>
          <w:ilvl w:val="0"/>
          <w:numId w:val="2"/>
        </w:numPr>
        <w:tabs>
          <w:tab w:val="left" w:pos="720"/>
        </w:tabs>
        <w:ind w:left="720"/>
      </w:pPr>
      <w:r>
        <w:t>Stawka amortyzacyjna 100%. Zestaw umorzony.</w:t>
      </w:r>
    </w:p>
    <w:p w14:paraId="1A5D5193" w14:textId="192EDF5F" w:rsidR="00E932E6" w:rsidRDefault="00E932E6" w:rsidP="000C71A1">
      <w:pPr>
        <w:tabs>
          <w:tab w:val="left" w:pos="720"/>
        </w:tabs>
      </w:pPr>
    </w:p>
    <w:p w14:paraId="4345A3EA" w14:textId="640A24DC" w:rsidR="00B25AD6" w:rsidRDefault="00B25AD6" w:rsidP="00B25AD6">
      <w:pPr>
        <w:tabs>
          <w:tab w:val="left" w:pos="720"/>
        </w:tabs>
      </w:pPr>
      <w:r>
        <w:t xml:space="preserve">            Kserokopiarka Konica Minolta </w:t>
      </w:r>
      <w:r w:rsidR="009A29C3">
        <w:t xml:space="preserve">EŚT 1/2015 </w:t>
      </w:r>
      <w:r>
        <w:t xml:space="preserve">o wartości </w:t>
      </w:r>
      <w:r w:rsidR="00C479B0">
        <w:t xml:space="preserve">  </w:t>
      </w:r>
      <w:r w:rsidR="009A29C3">
        <w:t xml:space="preserve"> </w:t>
      </w:r>
      <w:r w:rsidR="00C479B0">
        <w:t xml:space="preserve">                                3 997,50 zł</w:t>
      </w:r>
    </w:p>
    <w:p w14:paraId="61AE139C" w14:textId="7B47A214" w:rsidR="0059293D" w:rsidRDefault="00B25AD6">
      <w:pPr>
        <w:numPr>
          <w:ilvl w:val="0"/>
          <w:numId w:val="2"/>
        </w:numPr>
        <w:tabs>
          <w:tab w:val="left" w:pos="720"/>
        </w:tabs>
        <w:ind w:left="720"/>
      </w:pPr>
      <w:r>
        <w:t>Stawka amortyzacyjna 14%</w:t>
      </w:r>
      <w:r w:rsidR="000C71A1">
        <w:t xml:space="preserve">. Zestaw umorzony.             </w:t>
      </w:r>
      <w:r w:rsidR="00EC76AE">
        <w:t xml:space="preserve">   </w:t>
      </w:r>
      <w:r w:rsidR="006A32FC">
        <w:t xml:space="preserve">                             </w:t>
      </w:r>
      <w:r w:rsidR="0059293D">
        <w:t xml:space="preserve"> </w:t>
      </w:r>
      <w:r w:rsidR="000C71A1">
        <w:t xml:space="preserve"> </w:t>
      </w:r>
    </w:p>
    <w:p w14:paraId="3C2EBE07" w14:textId="77777777" w:rsidR="0059293D" w:rsidRDefault="0059293D" w:rsidP="00C479B0">
      <w:pPr>
        <w:numPr>
          <w:ilvl w:val="0"/>
          <w:numId w:val="2"/>
        </w:numPr>
        <w:tabs>
          <w:tab w:val="left" w:pos="720"/>
        </w:tabs>
        <w:ind w:left="720"/>
      </w:pPr>
    </w:p>
    <w:p w14:paraId="683CE663" w14:textId="46CA6810" w:rsidR="0059293D" w:rsidRDefault="0059293D">
      <w:pPr>
        <w:tabs>
          <w:tab w:val="left" w:pos="720"/>
        </w:tabs>
        <w:ind w:left="360"/>
      </w:pPr>
      <w:r>
        <w:tab/>
        <w:t xml:space="preserve">Instalacja alarmowa w Pręgowie </w:t>
      </w:r>
      <w:r w:rsidR="009A29C3">
        <w:t xml:space="preserve">EŚT 2/2018 </w:t>
      </w:r>
      <w:r>
        <w:t>o wartości</w:t>
      </w:r>
      <w:r>
        <w:tab/>
      </w:r>
      <w:r>
        <w:tab/>
        <w:t xml:space="preserve">                  3 382,50 zł</w:t>
      </w:r>
    </w:p>
    <w:p w14:paraId="035F47A0" w14:textId="77777777" w:rsidR="0059293D" w:rsidRDefault="0059293D">
      <w:pPr>
        <w:tabs>
          <w:tab w:val="left" w:pos="720"/>
        </w:tabs>
        <w:ind w:left="360"/>
      </w:pPr>
      <w:r>
        <w:tab/>
        <w:t>Stawka amortyzacyjna 100%. Zestaw umorzony.</w:t>
      </w:r>
    </w:p>
    <w:p w14:paraId="794B6890" w14:textId="77777777" w:rsidR="0059293D" w:rsidRDefault="0059293D">
      <w:pPr>
        <w:numPr>
          <w:ilvl w:val="0"/>
          <w:numId w:val="2"/>
        </w:numPr>
        <w:tabs>
          <w:tab w:val="left" w:pos="720"/>
        </w:tabs>
        <w:ind w:left="720"/>
      </w:pPr>
    </w:p>
    <w:p w14:paraId="5CF7594B" w14:textId="77777777" w:rsidR="0059293D" w:rsidRDefault="0059293D">
      <w:pPr>
        <w:numPr>
          <w:ilvl w:val="0"/>
          <w:numId w:val="2"/>
        </w:numPr>
        <w:tabs>
          <w:tab w:val="left" w:pos="720"/>
        </w:tabs>
        <w:ind w:left="720"/>
        <w:jc w:val="both"/>
      </w:pPr>
      <w:r>
        <w:t>Pozostałe środki trwałe, w których skład wchodzą: szafy, stoły, regały, biurka, krzesła, sprzęt biurowy drobny i inne.</w:t>
      </w:r>
    </w:p>
    <w:p w14:paraId="18296B30" w14:textId="004728D7" w:rsidR="0059293D" w:rsidRDefault="0059293D">
      <w:pPr>
        <w:ind w:left="720"/>
      </w:pPr>
      <w:r>
        <w:t>Wartość na dzień 31.12.20</w:t>
      </w:r>
      <w:r w:rsidR="00045DC9">
        <w:t>2</w:t>
      </w:r>
      <w:r w:rsidR="00E932E6">
        <w:t>4</w:t>
      </w:r>
      <w:r>
        <w:t>r.</w:t>
      </w:r>
      <w:r>
        <w:tab/>
      </w:r>
      <w:r>
        <w:tab/>
      </w:r>
      <w:r>
        <w:tab/>
      </w:r>
      <w:r>
        <w:tab/>
        <w:t xml:space="preserve">                          </w:t>
      </w:r>
      <w:r w:rsidR="005A0114">
        <w:t xml:space="preserve"> </w:t>
      </w:r>
      <w:r w:rsidR="00045DC9">
        <w:t>7</w:t>
      </w:r>
      <w:r w:rsidR="00C939C6">
        <w:t>8</w:t>
      </w:r>
      <w:r w:rsidR="00E932E6">
        <w:t> 935,85</w:t>
      </w:r>
      <w:r>
        <w:t xml:space="preserve"> zł</w:t>
      </w:r>
    </w:p>
    <w:p w14:paraId="0801DB38" w14:textId="220DF199" w:rsidR="0059293D" w:rsidRDefault="0059293D">
      <w:pPr>
        <w:ind w:left="720"/>
      </w:pPr>
      <w:r>
        <w:t>Wartość na dzień 31.12.202</w:t>
      </w:r>
      <w:r w:rsidR="00E932E6">
        <w:t>5</w:t>
      </w:r>
      <w:r>
        <w:t>r.</w:t>
      </w:r>
      <w:r>
        <w:tab/>
      </w:r>
      <w:r>
        <w:tab/>
      </w:r>
      <w:r>
        <w:tab/>
      </w:r>
      <w:r>
        <w:tab/>
        <w:t xml:space="preserve">                           </w:t>
      </w:r>
      <w:r w:rsidR="00E932E6">
        <w:t>87 760</w:t>
      </w:r>
      <w:r w:rsidR="00C939C6">
        <w:t>,</w:t>
      </w:r>
      <w:r w:rsidR="00E932E6">
        <w:t>47</w:t>
      </w:r>
      <w:r>
        <w:t xml:space="preserve"> zł</w:t>
      </w:r>
    </w:p>
    <w:p w14:paraId="4A43B176" w14:textId="77777777" w:rsidR="00E50CDF" w:rsidRDefault="00E50CDF">
      <w:pPr>
        <w:ind w:left="720"/>
      </w:pPr>
    </w:p>
    <w:p w14:paraId="52D84E3B" w14:textId="5D2B242E" w:rsidR="0059293D" w:rsidRDefault="00841300" w:rsidP="00841300">
      <w:pPr>
        <w:ind w:left="720"/>
        <w:rPr>
          <w:b/>
          <w:bCs/>
          <w:u w:val="single"/>
        </w:rPr>
      </w:pPr>
      <w:r>
        <w:t>Przepływ środków trwałych w 202</w:t>
      </w:r>
      <w:r w:rsidR="00C939C6">
        <w:t>4</w:t>
      </w:r>
      <w:r>
        <w:t xml:space="preserve"> roku przedstawia </w:t>
      </w:r>
      <w:r>
        <w:rPr>
          <w:b/>
          <w:bCs/>
          <w:u w:val="single"/>
        </w:rPr>
        <w:t>załącznik nr 1.</w:t>
      </w:r>
    </w:p>
    <w:p w14:paraId="384DD774" w14:textId="77777777" w:rsidR="000B6475" w:rsidRDefault="000B6475" w:rsidP="00841300">
      <w:pPr>
        <w:ind w:left="720"/>
      </w:pPr>
    </w:p>
    <w:p w14:paraId="4F3E0A7E" w14:textId="77777777" w:rsidR="0059293D" w:rsidRDefault="0059293D">
      <w:pPr>
        <w:numPr>
          <w:ilvl w:val="0"/>
          <w:numId w:val="2"/>
        </w:numPr>
        <w:tabs>
          <w:tab w:val="left" w:pos="720"/>
        </w:tabs>
        <w:ind w:left="720"/>
      </w:pPr>
      <w:r>
        <w:t>Wartości niematerialne i prawne (programy komputerowe)</w:t>
      </w:r>
    </w:p>
    <w:p w14:paraId="1A25748B" w14:textId="7DE89859" w:rsidR="0059293D" w:rsidRDefault="0059293D">
      <w:pPr>
        <w:ind w:left="720"/>
      </w:pPr>
      <w:r>
        <w:t>Wartość na dzień 31.12.20</w:t>
      </w:r>
      <w:r w:rsidR="00586614">
        <w:t>2</w:t>
      </w:r>
      <w:r w:rsidR="00191279">
        <w:t>4</w:t>
      </w:r>
      <w:r>
        <w:t>r.</w:t>
      </w:r>
      <w:r>
        <w:tab/>
      </w:r>
      <w:r>
        <w:tab/>
      </w:r>
      <w:r>
        <w:tab/>
      </w:r>
      <w:r>
        <w:tab/>
        <w:t xml:space="preserve">                          </w:t>
      </w:r>
      <w:r w:rsidR="00C939C6">
        <w:t xml:space="preserve">  8</w:t>
      </w:r>
      <w:r w:rsidR="00191279">
        <w:t> 501,61</w:t>
      </w:r>
      <w:r>
        <w:t xml:space="preserve"> zł.</w:t>
      </w:r>
    </w:p>
    <w:p w14:paraId="29F4BA23" w14:textId="65C65E90" w:rsidR="0059293D" w:rsidRDefault="0059293D">
      <w:pPr>
        <w:ind w:left="720"/>
      </w:pPr>
      <w:r>
        <w:t>Wartość na dzień 31.12.202</w:t>
      </w:r>
      <w:r w:rsidR="00191279">
        <w:t>5</w:t>
      </w:r>
      <w:r>
        <w:t>r.</w:t>
      </w:r>
      <w:r>
        <w:tab/>
      </w:r>
      <w:r>
        <w:tab/>
      </w:r>
      <w:r>
        <w:tab/>
      </w:r>
      <w:r>
        <w:tab/>
        <w:t xml:space="preserve">                          </w:t>
      </w:r>
      <w:r w:rsidR="00EE0779">
        <w:t xml:space="preserve"> </w:t>
      </w:r>
      <w:r w:rsidR="00191279">
        <w:t>12 101,61</w:t>
      </w:r>
      <w:r>
        <w:t xml:space="preserve"> zł.</w:t>
      </w:r>
    </w:p>
    <w:p w14:paraId="2C9588B0" w14:textId="77777777" w:rsidR="0059293D" w:rsidRDefault="0059293D">
      <w:pPr>
        <w:ind w:left="720"/>
      </w:pPr>
      <w:r>
        <w:t>Stawka amortyzacyjna 100%.</w:t>
      </w:r>
    </w:p>
    <w:p w14:paraId="6BC3CD98" w14:textId="77777777" w:rsidR="006B64F4" w:rsidRDefault="006B64F4">
      <w:pPr>
        <w:jc w:val="both"/>
      </w:pPr>
    </w:p>
    <w:p w14:paraId="0AA4E4CD" w14:textId="77777777" w:rsidR="0059293D" w:rsidRDefault="0059293D">
      <w:pPr>
        <w:numPr>
          <w:ilvl w:val="0"/>
          <w:numId w:val="8"/>
        </w:numPr>
        <w:tabs>
          <w:tab w:val="left" w:pos="720"/>
        </w:tabs>
        <w:jc w:val="both"/>
      </w:pPr>
      <w:r>
        <w:t>Biblioteka  nie posiada gruntów użytkowanych wieczyście.</w:t>
      </w:r>
    </w:p>
    <w:p w14:paraId="72EA4BB6" w14:textId="77777777" w:rsidR="0059293D" w:rsidRDefault="0059293D">
      <w:pPr>
        <w:numPr>
          <w:ilvl w:val="0"/>
          <w:numId w:val="8"/>
        </w:numPr>
        <w:tabs>
          <w:tab w:val="left" w:pos="720"/>
        </w:tabs>
        <w:jc w:val="both"/>
      </w:pPr>
      <w:r>
        <w:t>Środki trwałe używane na podstawie umów najmu, dzierżawy i innych umów nie występują.</w:t>
      </w:r>
    </w:p>
    <w:p w14:paraId="21676AA6" w14:textId="77777777" w:rsidR="0059293D" w:rsidRDefault="0059293D">
      <w:pPr>
        <w:numPr>
          <w:ilvl w:val="0"/>
          <w:numId w:val="8"/>
        </w:numPr>
        <w:tabs>
          <w:tab w:val="left" w:pos="720"/>
        </w:tabs>
        <w:jc w:val="both"/>
      </w:pPr>
      <w:r>
        <w:t>Zobowiązania wobec budżetu państwa i gminy z tytułu praw własności budynków i budowli nie występują.</w:t>
      </w:r>
    </w:p>
    <w:p w14:paraId="17731A94" w14:textId="77777777" w:rsidR="0059293D" w:rsidRDefault="0059293D">
      <w:pPr>
        <w:numPr>
          <w:ilvl w:val="0"/>
          <w:numId w:val="8"/>
        </w:numPr>
        <w:tabs>
          <w:tab w:val="left" w:pos="720"/>
        </w:tabs>
        <w:jc w:val="both"/>
      </w:pPr>
      <w:r>
        <w:t>Biblioteka nie posiada kapitału podstawowego.</w:t>
      </w:r>
    </w:p>
    <w:p w14:paraId="35CF630D" w14:textId="77777777" w:rsidR="0059293D" w:rsidRDefault="0059293D" w:rsidP="003E37B1">
      <w:pPr>
        <w:jc w:val="both"/>
      </w:pPr>
    </w:p>
    <w:p w14:paraId="4681806F" w14:textId="77777777" w:rsidR="003E37B1" w:rsidRDefault="003E37B1" w:rsidP="003E37B1">
      <w:pPr>
        <w:jc w:val="both"/>
      </w:pPr>
    </w:p>
    <w:p w14:paraId="7017C7E8" w14:textId="77777777" w:rsidR="0059293D" w:rsidRDefault="0059293D">
      <w:pPr>
        <w:numPr>
          <w:ilvl w:val="0"/>
          <w:numId w:val="8"/>
        </w:numPr>
        <w:tabs>
          <w:tab w:val="left" w:pos="720"/>
        </w:tabs>
        <w:jc w:val="both"/>
      </w:pPr>
      <w:r>
        <w:t>Fundusz jednostki obejmuje:</w:t>
      </w:r>
    </w:p>
    <w:p w14:paraId="5B5CF57B" w14:textId="035ABE39" w:rsidR="0059293D" w:rsidRDefault="0059293D">
      <w:r>
        <w:t xml:space="preserve">   a) Stan na 31.12.20</w:t>
      </w:r>
      <w:r w:rsidR="00EE34DA">
        <w:t>2</w:t>
      </w:r>
      <w:r w:rsidR="00191279">
        <w:t>4</w:t>
      </w:r>
      <w:r>
        <w:t>r.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 xml:space="preserve">      </w:t>
      </w:r>
      <w:r w:rsidR="00841300">
        <w:t xml:space="preserve">     </w:t>
      </w:r>
      <w:r w:rsidR="00EE0779">
        <w:t xml:space="preserve">   </w:t>
      </w:r>
      <w:r w:rsidR="00191279">
        <w:t>7</w:t>
      </w:r>
      <w:r w:rsidR="00BB1A5E">
        <w:t> </w:t>
      </w:r>
      <w:r w:rsidR="00191279">
        <w:t>233</w:t>
      </w:r>
      <w:r w:rsidR="00BB1A5E">
        <w:t>,</w:t>
      </w:r>
      <w:r w:rsidR="00191279">
        <w:t>18</w:t>
      </w:r>
      <w:r>
        <w:t xml:space="preserve"> zł</w:t>
      </w:r>
    </w:p>
    <w:p w14:paraId="18426699" w14:textId="7DC09702" w:rsidR="0059293D" w:rsidRDefault="0059293D">
      <w:pPr>
        <w:jc w:val="both"/>
      </w:pPr>
      <w:r>
        <w:t xml:space="preserve">   b) Wynik finansowy netto za 202</w:t>
      </w:r>
      <w:r w:rsidR="00191279">
        <w:t>5</w:t>
      </w:r>
      <w:r>
        <w:t xml:space="preserve"> rok</w:t>
      </w:r>
      <w:r>
        <w:tab/>
      </w:r>
      <w:r>
        <w:tab/>
      </w:r>
      <w:r>
        <w:tab/>
      </w:r>
      <w:r>
        <w:tab/>
        <w:t xml:space="preserve">                </w:t>
      </w:r>
      <w:r>
        <w:tab/>
        <w:t xml:space="preserve">    </w:t>
      </w:r>
      <w:r w:rsidR="00841300">
        <w:t xml:space="preserve">        </w:t>
      </w:r>
      <w:r>
        <w:t xml:space="preserve"> </w:t>
      </w:r>
      <w:r w:rsidR="004D7138">
        <w:t xml:space="preserve"> </w:t>
      </w:r>
      <w:r w:rsidR="00BB1A5E">
        <w:t xml:space="preserve">    </w:t>
      </w:r>
      <w:r w:rsidR="00191279">
        <w:t>-95</w:t>
      </w:r>
      <w:r w:rsidR="00BB1A5E">
        <w:t>,</w:t>
      </w:r>
      <w:r w:rsidR="00191279">
        <w:t>29</w:t>
      </w:r>
      <w:r>
        <w:t xml:space="preserve"> zł</w:t>
      </w:r>
    </w:p>
    <w:p w14:paraId="4666B92C" w14:textId="5E841017" w:rsidR="0059293D" w:rsidRDefault="0059293D">
      <w:pPr>
        <w:jc w:val="right"/>
      </w:pPr>
      <w:r>
        <w:t xml:space="preserve">     </w:t>
      </w:r>
      <w:r>
        <w:rPr>
          <w:b/>
          <w:bCs/>
        </w:rPr>
        <w:t xml:space="preserve">RAZEM </w:t>
      </w:r>
      <w:r>
        <w:rPr>
          <w:b/>
          <w:bCs/>
          <w:u w:val="single"/>
        </w:rPr>
        <w:t xml:space="preserve">:                </w:t>
      </w:r>
      <w:r w:rsidR="00BB1A5E">
        <w:rPr>
          <w:b/>
          <w:bCs/>
          <w:u w:val="single"/>
        </w:rPr>
        <w:t>7 </w:t>
      </w:r>
      <w:r w:rsidR="00191279">
        <w:rPr>
          <w:b/>
          <w:bCs/>
          <w:u w:val="single"/>
        </w:rPr>
        <w:t>137</w:t>
      </w:r>
      <w:r w:rsidR="00BB1A5E">
        <w:rPr>
          <w:b/>
          <w:bCs/>
          <w:u w:val="single"/>
        </w:rPr>
        <w:t>,</w:t>
      </w:r>
      <w:r w:rsidR="00191279">
        <w:rPr>
          <w:b/>
          <w:bCs/>
          <w:u w:val="single"/>
        </w:rPr>
        <w:t>89</w:t>
      </w:r>
      <w:r>
        <w:rPr>
          <w:b/>
          <w:bCs/>
          <w:u w:val="single"/>
        </w:rPr>
        <w:t xml:space="preserve"> zł</w:t>
      </w:r>
      <w:r>
        <w:rPr>
          <w:b/>
          <w:bCs/>
        </w:rPr>
        <w:t xml:space="preserve">     </w:t>
      </w:r>
    </w:p>
    <w:p w14:paraId="6DDAB2A9" w14:textId="77777777" w:rsidR="0059293D" w:rsidRDefault="0059293D">
      <w:pPr>
        <w:jc w:val="both"/>
      </w:pPr>
      <w:r>
        <w:t xml:space="preserve">     7. Kapitały zapasowe i rezerwowe nie występują.</w:t>
      </w:r>
      <w:r w:rsidR="004D7138">
        <w:t xml:space="preserve">                                                        </w:t>
      </w:r>
    </w:p>
    <w:p w14:paraId="7A04E9E3" w14:textId="77777777" w:rsidR="0059293D" w:rsidRDefault="0059293D">
      <w:pPr>
        <w:jc w:val="both"/>
      </w:pPr>
      <w:r>
        <w:t xml:space="preserve">     </w:t>
      </w:r>
    </w:p>
    <w:p w14:paraId="298DAA45" w14:textId="77777777" w:rsidR="0059293D" w:rsidRDefault="0059293D">
      <w:pPr>
        <w:jc w:val="both"/>
      </w:pPr>
      <w:r>
        <w:t xml:space="preserve">     8. W prezentowanym roku obrotowym Biblioteka nie utworzyła rezerw.</w:t>
      </w:r>
    </w:p>
    <w:p w14:paraId="3AC9D5D5" w14:textId="77777777" w:rsidR="0059293D" w:rsidRDefault="0059293D">
      <w:pPr>
        <w:jc w:val="both"/>
      </w:pPr>
    </w:p>
    <w:p w14:paraId="6C1D3221" w14:textId="77777777" w:rsidR="0059293D" w:rsidRDefault="0059293D">
      <w:pPr>
        <w:jc w:val="both"/>
      </w:pPr>
      <w:r>
        <w:t xml:space="preserve">     9. Należności krótkoterminowe nie występują.</w:t>
      </w:r>
    </w:p>
    <w:p w14:paraId="37190F74" w14:textId="77777777" w:rsidR="0059293D" w:rsidRDefault="0059293D">
      <w:pPr>
        <w:jc w:val="both"/>
      </w:pPr>
      <w:r>
        <w:t xml:space="preserve">          </w:t>
      </w:r>
    </w:p>
    <w:p w14:paraId="5772AB88" w14:textId="77777777" w:rsidR="0059293D" w:rsidRDefault="0059293D">
      <w:pPr>
        <w:jc w:val="both"/>
      </w:pPr>
      <w:r>
        <w:t xml:space="preserve">     10. W bieżącym roku nie dokonano umorzenia nieściągalnych należności - brak takich należności.</w:t>
      </w:r>
    </w:p>
    <w:p w14:paraId="652B6ACD" w14:textId="77777777" w:rsidR="0059293D" w:rsidRDefault="0059293D">
      <w:pPr>
        <w:jc w:val="both"/>
      </w:pPr>
    </w:p>
    <w:p w14:paraId="4DAD37FA" w14:textId="77777777" w:rsidR="0059293D" w:rsidRDefault="0059293D">
      <w:pPr>
        <w:jc w:val="both"/>
      </w:pPr>
      <w:r>
        <w:t xml:space="preserve">     11. Nie dokonano żadnych odpisów aktualizujących wartość należności.</w:t>
      </w:r>
    </w:p>
    <w:p w14:paraId="0949552E" w14:textId="77777777" w:rsidR="0059293D" w:rsidRDefault="0059293D">
      <w:pPr>
        <w:jc w:val="both"/>
      </w:pPr>
    </w:p>
    <w:p w14:paraId="5D5573A4" w14:textId="77777777" w:rsidR="0059293D" w:rsidRDefault="0059293D">
      <w:pPr>
        <w:jc w:val="both"/>
      </w:pPr>
      <w:r>
        <w:t xml:space="preserve">     12. Zobowiązania długoterminowe nie występują.</w:t>
      </w:r>
    </w:p>
    <w:p w14:paraId="324241AE" w14:textId="77777777" w:rsidR="0059293D" w:rsidRDefault="0059293D">
      <w:pPr>
        <w:jc w:val="both"/>
      </w:pPr>
    </w:p>
    <w:p w14:paraId="32DE87A7" w14:textId="77777777" w:rsidR="0059293D" w:rsidRDefault="0059293D">
      <w:pPr>
        <w:jc w:val="both"/>
      </w:pPr>
      <w:r>
        <w:t xml:space="preserve">     13.Czynne rozliczenia międzyokresowe  obejmują : </w:t>
      </w:r>
    </w:p>
    <w:p w14:paraId="1E06EA89" w14:textId="1E751071" w:rsidR="0059293D" w:rsidRDefault="0059293D">
      <w:r>
        <w:t>a) Polisa na ubezpieczenie Biblioteki (do rozliczenia w 202</w:t>
      </w:r>
      <w:r w:rsidR="00191279">
        <w:t>6</w:t>
      </w:r>
      <w:r>
        <w:t xml:space="preserve"> roku)                      </w:t>
      </w:r>
      <w:r w:rsidR="0032078E">
        <w:t xml:space="preserve"> </w:t>
      </w:r>
      <w:r w:rsidR="00841300">
        <w:t xml:space="preserve"> </w:t>
      </w:r>
      <w:r>
        <w:t xml:space="preserve"> 1</w:t>
      </w:r>
      <w:r w:rsidR="00BB1A5E">
        <w:t> </w:t>
      </w:r>
      <w:r w:rsidR="00191279">
        <w:t>630</w:t>
      </w:r>
      <w:r w:rsidR="00BB1A5E">
        <w:t>,</w:t>
      </w:r>
      <w:r w:rsidR="00191279">
        <w:t>58</w:t>
      </w:r>
      <w:r>
        <w:t xml:space="preserve"> zł</w:t>
      </w:r>
    </w:p>
    <w:p w14:paraId="0A604D95" w14:textId="48BF0DB5" w:rsidR="0059293D" w:rsidRDefault="0059293D">
      <w:r>
        <w:t>b)Nadzór autorski z asystą techniczną FIN SQL za 202</w:t>
      </w:r>
      <w:r w:rsidR="00191279">
        <w:t>6</w:t>
      </w:r>
      <w:r>
        <w:t xml:space="preserve"> rok</w:t>
      </w:r>
      <w:r>
        <w:tab/>
      </w:r>
      <w:r>
        <w:tab/>
        <w:t xml:space="preserve">             </w:t>
      </w:r>
      <w:r w:rsidR="00841300">
        <w:t xml:space="preserve"> </w:t>
      </w:r>
      <w:r w:rsidR="0032078E">
        <w:t xml:space="preserve"> </w:t>
      </w:r>
      <w:r>
        <w:t xml:space="preserve">  </w:t>
      </w:r>
      <w:r w:rsidR="00191279">
        <w:t>910</w:t>
      </w:r>
      <w:r w:rsidR="00BB1A5E">
        <w:t>,</w:t>
      </w:r>
      <w:r w:rsidR="00191279">
        <w:t>20</w:t>
      </w:r>
      <w:r>
        <w:t xml:space="preserve"> zł </w:t>
      </w:r>
    </w:p>
    <w:p w14:paraId="2B8D0F5E" w14:textId="226CC4C6" w:rsidR="0059293D" w:rsidRDefault="0059293D">
      <w:r>
        <w:t>c)Druki Gofin opłata za 202</w:t>
      </w:r>
      <w:r w:rsidR="00191279">
        <w:t>6</w:t>
      </w:r>
      <w:r>
        <w:t xml:space="preserve"> rok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841300">
        <w:t xml:space="preserve">  </w:t>
      </w:r>
      <w:r>
        <w:t xml:space="preserve"> </w:t>
      </w:r>
      <w:r w:rsidR="00191279">
        <w:t>32</w:t>
      </w:r>
      <w:r w:rsidR="00BB1A5E">
        <w:t>8,00</w:t>
      </w:r>
      <w:r>
        <w:t xml:space="preserve"> zł</w:t>
      </w:r>
    </w:p>
    <w:p w14:paraId="5D935280" w14:textId="3B8A3536" w:rsidR="0059293D" w:rsidRDefault="0059293D">
      <w:r>
        <w:t>d)Licencja oprogramowania AGA na</w:t>
      </w:r>
      <w:r w:rsidR="00CC23CF">
        <w:t xml:space="preserve"> </w:t>
      </w:r>
      <w:r w:rsidR="00C479B0">
        <w:t xml:space="preserve">I kwartał </w:t>
      </w:r>
      <w:r w:rsidR="00CC23CF">
        <w:t>202</w:t>
      </w:r>
      <w:r w:rsidR="00191279">
        <w:t>6</w:t>
      </w:r>
      <w:r>
        <w:t xml:space="preserve"> ro</w:t>
      </w:r>
      <w:r w:rsidR="00CC23CF">
        <w:t>k</w:t>
      </w:r>
      <w:r w:rsidR="00C479B0">
        <w:t>u</w:t>
      </w:r>
      <w:r w:rsidR="00CC23CF">
        <w:t xml:space="preserve">                </w:t>
      </w:r>
      <w:r>
        <w:t xml:space="preserve">       </w:t>
      </w:r>
      <w:r w:rsidR="00F40125">
        <w:t xml:space="preserve">      </w:t>
      </w:r>
      <w:r>
        <w:t xml:space="preserve"> </w:t>
      </w:r>
      <w:r w:rsidR="00841300">
        <w:t xml:space="preserve">  </w:t>
      </w:r>
      <w:r w:rsidR="00EE0779">
        <w:t xml:space="preserve">          </w:t>
      </w:r>
      <w:r w:rsidR="00661495">
        <w:t xml:space="preserve"> </w:t>
      </w:r>
      <w:r w:rsidR="00191279">
        <w:t>138</w:t>
      </w:r>
      <w:r w:rsidR="00BB1A5E">
        <w:t>,</w:t>
      </w:r>
      <w:r w:rsidR="00191279">
        <w:t>38</w:t>
      </w:r>
      <w:r>
        <w:t xml:space="preserve"> zł</w:t>
      </w:r>
    </w:p>
    <w:p w14:paraId="77D0F208" w14:textId="5F53D498" w:rsidR="0059293D" w:rsidRDefault="00195E98">
      <w:r>
        <w:t xml:space="preserve">e) dostęp do </w:t>
      </w:r>
      <w:r w:rsidR="00EC617A">
        <w:t>systemu katalogów online LIBRA NET</w:t>
      </w:r>
      <w:r>
        <w:tab/>
      </w:r>
      <w:r w:rsidR="00EC617A">
        <w:t xml:space="preserve">          </w:t>
      </w:r>
      <w:r>
        <w:tab/>
      </w:r>
      <w:r>
        <w:tab/>
      </w:r>
      <w:r>
        <w:tab/>
      </w:r>
      <w:r w:rsidR="00BB1A5E">
        <w:t xml:space="preserve">   </w:t>
      </w:r>
      <w:r>
        <w:t>4</w:t>
      </w:r>
      <w:r w:rsidR="00BB1A5E">
        <w:t xml:space="preserve"> </w:t>
      </w:r>
      <w:r>
        <w:t>090,7</w:t>
      </w:r>
      <w:r w:rsidR="00BB1A5E">
        <w:t>7 zł</w:t>
      </w:r>
      <w:r w:rsidR="0059293D">
        <w:t xml:space="preserve">                         </w:t>
      </w:r>
    </w:p>
    <w:p w14:paraId="25E20E93" w14:textId="052DB3F9" w:rsidR="0059293D" w:rsidRDefault="0059293D">
      <w:pPr>
        <w:rPr>
          <w:b/>
          <w:bCs/>
        </w:rPr>
      </w:pPr>
      <w:r>
        <w:t xml:space="preserve">                                                                       </w:t>
      </w:r>
      <w:r>
        <w:rPr>
          <w:b/>
          <w:bCs/>
        </w:rPr>
        <w:t xml:space="preserve">RAZEM </w:t>
      </w:r>
      <w:r>
        <w:rPr>
          <w:b/>
          <w:bCs/>
          <w:u w:val="single"/>
        </w:rPr>
        <w:t xml:space="preserve">:                            </w:t>
      </w:r>
      <w:r w:rsidR="00757E2A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                </w:t>
      </w:r>
      <w:r w:rsidR="00BB1A5E">
        <w:rPr>
          <w:b/>
          <w:bCs/>
          <w:u w:val="single"/>
        </w:rPr>
        <w:t>7 </w:t>
      </w:r>
      <w:r w:rsidR="00191279">
        <w:rPr>
          <w:b/>
          <w:bCs/>
          <w:u w:val="single"/>
        </w:rPr>
        <w:t>097</w:t>
      </w:r>
      <w:r w:rsidR="00BB1A5E">
        <w:rPr>
          <w:b/>
          <w:bCs/>
          <w:u w:val="single"/>
        </w:rPr>
        <w:t>,</w:t>
      </w:r>
      <w:r w:rsidR="00191279">
        <w:rPr>
          <w:b/>
          <w:bCs/>
          <w:u w:val="single"/>
        </w:rPr>
        <w:t>93</w:t>
      </w:r>
      <w:r>
        <w:rPr>
          <w:b/>
          <w:bCs/>
          <w:u w:val="single"/>
        </w:rPr>
        <w:t xml:space="preserve"> zł</w:t>
      </w:r>
      <w:r>
        <w:rPr>
          <w:b/>
          <w:bCs/>
        </w:rPr>
        <w:t xml:space="preserve">  </w:t>
      </w:r>
    </w:p>
    <w:p w14:paraId="6C55E601" w14:textId="77777777" w:rsidR="0059293D" w:rsidRDefault="0059293D">
      <w:r>
        <w:rPr>
          <w:b/>
          <w:bCs/>
        </w:rPr>
        <w:t xml:space="preserve">                                        </w:t>
      </w:r>
    </w:p>
    <w:p w14:paraId="3665B4F1" w14:textId="77777777" w:rsidR="0059293D" w:rsidRDefault="0059293D">
      <w:pPr>
        <w:pStyle w:val="Tekstpodstawowy"/>
      </w:pPr>
      <w:r>
        <w:rPr>
          <w:b w:val="0"/>
        </w:rPr>
        <w:t xml:space="preserve">      14.Brak biernych rozliczeń międzyokresowych.</w:t>
      </w:r>
    </w:p>
    <w:p w14:paraId="76DB4FB3" w14:textId="77777777" w:rsidR="0059293D" w:rsidRDefault="0059293D">
      <w:pPr>
        <w:pStyle w:val="Tekstpodstawowy"/>
      </w:pPr>
    </w:p>
    <w:p w14:paraId="568D712C" w14:textId="77777777" w:rsidR="0059293D" w:rsidRDefault="0059293D">
      <w:pPr>
        <w:pStyle w:val="Tekstpodstawowy"/>
      </w:pPr>
      <w:r>
        <w:rPr>
          <w:b w:val="0"/>
        </w:rPr>
        <w:t xml:space="preserve">      15.</w:t>
      </w:r>
      <w:r>
        <w:rPr>
          <w:b w:val="0"/>
          <w:bCs/>
        </w:rPr>
        <w:t>Zobowiązania zabezpieczone na majątku Biblioteki nie występują.</w:t>
      </w:r>
      <w:r>
        <w:rPr>
          <w:bCs/>
        </w:rPr>
        <w:t xml:space="preserve"> </w:t>
      </w:r>
    </w:p>
    <w:p w14:paraId="0B3B9B73" w14:textId="77777777" w:rsidR="0059293D" w:rsidRDefault="0059293D">
      <w:pPr>
        <w:tabs>
          <w:tab w:val="left" w:pos="0"/>
        </w:tabs>
      </w:pPr>
    </w:p>
    <w:p w14:paraId="08C744ED" w14:textId="77777777" w:rsidR="0059293D" w:rsidRDefault="0059293D">
      <w:pPr>
        <w:tabs>
          <w:tab w:val="left" w:pos="0"/>
        </w:tabs>
        <w:rPr>
          <w:bCs/>
        </w:rPr>
      </w:pPr>
      <w:r>
        <w:rPr>
          <w:bCs/>
        </w:rPr>
        <w:t xml:space="preserve">  16. Zobowiązania krótkoterminowe obejmują:</w:t>
      </w:r>
      <w:r>
        <w:rPr>
          <w:bCs/>
        </w:rPr>
        <w:tab/>
      </w:r>
    </w:p>
    <w:p w14:paraId="5FABE9C6" w14:textId="1733A7E1" w:rsidR="00B12082" w:rsidRDefault="0059293D">
      <w:pPr>
        <w:tabs>
          <w:tab w:val="left" w:pos="0"/>
        </w:tabs>
        <w:rPr>
          <w:bCs/>
        </w:rPr>
      </w:pPr>
      <w:r>
        <w:rPr>
          <w:bCs/>
        </w:rPr>
        <w:t xml:space="preserve">      a) zobowiązania w tytułu dostaw i usług</w:t>
      </w:r>
      <w:r w:rsidR="00B12082">
        <w:rPr>
          <w:bCs/>
        </w:rPr>
        <w:t xml:space="preserve"> – nie wyst</w:t>
      </w:r>
      <w:r w:rsidR="00AD2C2D">
        <w:rPr>
          <w:bCs/>
        </w:rPr>
        <w:t>ę</w:t>
      </w:r>
      <w:r w:rsidR="00B12082">
        <w:rPr>
          <w:bCs/>
        </w:rPr>
        <w:t>pują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</w:t>
      </w:r>
      <w:r w:rsidR="00D95520">
        <w:rPr>
          <w:bCs/>
        </w:rPr>
        <w:t xml:space="preserve">     </w:t>
      </w:r>
      <w:r>
        <w:rPr>
          <w:bCs/>
        </w:rPr>
        <w:t xml:space="preserve">   </w:t>
      </w:r>
    </w:p>
    <w:p w14:paraId="61343B2D" w14:textId="77777777" w:rsidR="0059293D" w:rsidRDefault="0059293D">
      <w:pPr>
        <w:tabs>
          <w:tab w:val="left" w:pos="0"/>
        </w:tabs>
        <w:rPr>
          <w:bCs/>
        </w:rPr>
      </w:pPr>
      <w:r>
        <w:rPr>
          <w:bCs/>
        </w:rPr>
        <w:t xml:space="preserve">      b) zobowiązania budżetowe – nie występują</w:t>
      </w:r>
    </w:p>
    <w:p w14:paraId="2BCF1CEB" w14:textId="77777777" w:rsidR="0059293D" w:rsidRDefault="0059293D">
      <w:pPr>
        <w:tabs>
          <w:tab w:val="left" w:pos="0"/>
        </w:tabs>
        <w:ind w:firstLine="375"/>
        <w:rPr>
          <w:bCs/>
        </w:rPr>
      </w:pPr>
      <w:r>
        <w:rPr>
          <w:bCs/>
        </w:rPr>
        <w:t>c) zobowiązania z tytułu ubezpieczeni społecznych – nie występują</w:t>
      </w:r>
    </w:p>
    <w:p w14:paraId="4395289B" w14:textId="41FDF4D3" w:rsidR="0059293D" w:rsidRDefault="0059293D">
      <w:pPr>
        <w:tabs>
          <w:tab w:val="left" w:pos="0"/>
        </w:tabs>
        <w:rPr>
          <w:bCs/>
        </w:rPr>
      </w:pPr>
      <w:r>
        <w:rPr>
          <w:bCs/>
        </w:rPr>
        <w:t xml:space="preserve">      d) inne zobowiązania – zwrot dotacji za 202</w:t>
      </w:r>
      <w:r w:rsidR="00191279">
        <w:rPr>
          <w:bCs/>
        </w:rPr>
        <w:t>5</w:t>
      </w:r>
      <w:r>
        <w:rPr>
          <w:bCs/>
        </w:rPr>
        <w:t xml:space="preserve"> rok</w:t>
      </w:r>
      <w:r w:rsidR="00757E2A">
        <w:rPr>
          <w:bCs/>
        </w:rPr>
        <w:t xml:space="preserve">   </w:t>
      </w:r>
    </w:p>
    <w:p w14:paraId="4C4395DA" w14:textId="1C27C2EF" w:rsidR="0059293D" w:rsidRDefault="0059293D">
      <w:pPr>
        <w:tabs>
          <w:tab w:val="left" w:pos="0"/>
        </w:tabs>
      </w:pPr>
      <w:r>
        <w:rPr>
          <w:bCs/>
        </w:rPr>
        <w:t xml:space="preserve">            ( z terminem płatności do 31-01-202</w:t>
      </w:r>
      <w:r w:rsidR="00191279">
        <w:rPr>
          <w:bCs/>
        </w:rPr>
        <w:t>6</w:t>
      </w:r>
      <w:r>
        <w:rPr>
          <w:bCs/>
        </w:rPr>
        <w:t xml:space="preserve"> roku)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</w:t>
      </w:r>
      <w:r w:rsidR="00191279">
        <w:rPr>
          <w:bCs/>
        </w:rPr>
        <w:t xml:space="preserve"> </w:t>
      </w:r>
      <w:r w:rsidR="00757E2A">
        <w:rPr>
          <w:bCs/>
        </w:rPr>
        <w:t xml:space="preserve"> </w:t>
      </w:r>
      <w:r w:rsidR="00D95520">
        <w:rPr>
          <w:bCs/>
        </w:rPr>
        <w:t xml:space="preserve">      </w:t>
      </w:r>
      <w:r>
        <w:rPr>
          <w:bCs/>
        </w:rPr>
        <w:t xml:space="preserve">   </w:t>
      </w:r>
      <w:r w:rsidR="00191279">
        <w:rPr>
          <w:bCs/>
        </w:rPr>
        <w:t>12 429</w:t>
      </w:r>
      <w:r w:rsidR="00BB1A5E">
        <w:rPr>
          <w:bCs/>
        </w:rPr>
        <w:t> ,</w:t>
      </w:r>
      <w:r w:rsidR="00191279">
        <w:rPr>
          <w:bCs/>
        </w:rPr>
        <w:t>61</w:t>
      </w:r>
      <w:r>
        <w:rPr>
          <w:bCs/>
        </w:rPr>
        <w:t xml:space="preserve"> zł</w:t>
      </w:r>
    </w:p>
    <w:p w14:paraId="57D8BA57" w14:textId="77777777" w:rsidR="0059293D" w:rsidRDefault="0059293D">
      <w:pPr>
        <w:tabs>
          <w:tab w:val="left" w:pos="0"/>
        </w:tabs>
        <w:jc w:val="right"/>
      </w:pPr>
    </w:p>
    <w:p w14:paraId="307175E5" w14:textId="77708314" w:rsidR="0059293D" w:rsidRPr="00B12082" w:rsidRDefault="0059293D" w:rsidP="00B12082">
      <w:pPr>
        <w:tabs>
          <w:tab w:val="left" w:pos="0"/>
        </w:tabs>
        <w:jc w:val="right"/>
        <w:rPr>
          <w:b/>
          <w:bCs/>
          <w:u w:val="single"/>
        </w:rPr>
      </w:pPr>
      <w:r>
        <w:rPr>
          <w:bCs/>
        </w:rPr>
        <w:t xml:space="preserve">          </w:t>
      </w:r>
      <w:r>
        <w:rPr>
          <w:b/>
          <w:bCs/>
        </w:rPr>
        <w:t xml:space="preserve">RAZEM </w:t>
      </w:r>
      <w:r>
        <w:rPr>
          <w:b/>
          <w:bCs/>
          <w:u w:val="single"/>
        </w:rPr>
        <w:t xml:space="preserve">:                                     </w:t>
      </w:r>
      <w:r w:rsidR="00D95520">
        <w:rPr>
          <w:b/>
          <w:bCs/>
          <w:u w:val="single"/>
        </w:rPr>
        <w:t> </w:t>
      </w:r>
      <w:r w:rsidR="00191279" w:rsidRPr="00191279">
        <w:rPr>
          <w:b/>
          <w:u w:val="single"/>
        </w:rPr>
        <w:t>12 429 ,61 zł</w:t>
      </w:r>
      <w:r w:rsidR="00191279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  </w:t>
      </w:r>
      <w:r>
        <w:rPr>
          <w:b/>
          <w:bCs/>
        </w:rPr>
        <w:t xml:space="preserve">        </w:t>
      </w:r>
    </w:p>
    <w:p w14:paraId="0BC4A750" w14:textId="77777777" w:rsidR="0059293D" w:rsidRDefault="0059293D">
      <w:pPr>
        <w:tabs>
          <w:tab w:val="left" w:pos="0"/>
        </w:tabs>
      </w:pPr>
      <w:r>
        <w:t xml:space="preserve">     17. Zobowiązania warunkowe nie występ</w:t>
      </w:r>
      <w:r w:rsidR="00D95520">
        <w:t>ują.</w:t>
      </w:r>
    </w:p>
    <w:p w14:paraId="550AA14E" w14:textId="77777777" w:rsidR="004E556B" w:rsidRDefault="004E556B">
      <w:pPr>
        <w:tabs>
          <w:tab w:val="left" w:pos="0"/>
        </w:tabs>
        <w:rPr>
          <w:b/>
          <w:color w:val="000000"/>
          <w:u w:val="single"/>
        </w:rPr>
      </w:pPr>
    </w:p>
    <w:p w14:paraId="7BE209C3" w14:textId="77777777" w:rsidR="007F3A8F" w:rsidRDefault="007F3A8F">
      <w:pPr>
        <w:tabs>
          <w:tab w:val="left" w:pos="0"/>
        </w:tabs>
        <w:rPr>
          <w:b/>
          <w:color w:val="000000"/>
          <w:u w:val="single"/>
        </w:rPr>
      </w:pPr>
    </w:p>
    <w:p w14:paraId="4F17FFCD" w14:textId="77777777" w:rsidR="00191279" w:rsidRDefault="00191279">
      <w:pPr>
        <w:tabs>
          <w:tab w:val="left" w:pos="0"/>
        </w:tabs>
        <w:rPr>
          <w:b/>
          <w:color w:val="000000"/>
          <w:u w:val="single"/>
        </w:rPr>
      </w:pPr>
    </w:p>
    <w:p w14:paraId="13DB0B4D" w14:textId="73F129A1" w:rsidR="0059293D" w:rsidRDefault="0059293D">
      <w:pPr>
        <w:tabs>
          <w:tab w:val="left" w:pos="0"/>
        </w:tabs>
        <w:rPr>
          <w:b/>
        </w:rPr>
      </w:pPr>
      <w:r>
        <w:rPr>
          <w:b/>
          <w:color w:val="000000"/>
          <w:u w:val="single"/>
        </w:rPr>
        <w:t>II. Uzupełniające dane o przychodach i kosztach oraz wyniku finansowym.</w:t>
      </w:r>
    </w:p>
    <w:p w14:paraId="554D3F5F" w14:textId="77777777" w:rsidR="0059293D" w:rsidRDefault="0059293D">
      <w:pPr>
        <w:rPr>
          <w:b/>
        </w:rPr>
      </w:pPr>
    </w:p>
    <w:p w14:paraId="0F84F469" w14:textId="77777777" w:rsidR="0059293D" w:rsidRDefault="0059293D">
      <w:r>
        <w:lastRenderedPageBreak/>
        <w:t>1. Struktura przychodów</w:t>
      </w:r>
    </w:p>
    <w:p w14:paraId="7AA10BE6" w14:textId="63CB02D4" w:rsidR="0059293D" w:rsidRDefault="0059293D">
      <w:r>
        <w:t xml:space="preserve">   a) Przychody jednostki w 202</w:t>
      </w:r>
      <w:r w:rsidR="00191279">
        <w:t>5</w:t>
      </w:r>
      <w:r w:rsidR="00E358C5">
        <w:t xml:space="preserve"> </w:t>
      </w:r>
      <w:r>
        <w:t xml:space="preserve"> roku:</w:t>
      </w:r>
    </w:p>
    <w:p w14:paraId="0F5279C2" w14:textId="28AF4D0C" w:rsidR="0059293D" w:rsidRDefault="0059293D">
      <w:pPr>
        <w:numPr>
          <w:ilvl w:val="0"/>
          <w:numId w:val="7"/>
        </w:numPr>
        <w:tabs>
          <w:tab w:val="left" w:pos="360"/>
        </w:tabs>
      </w:pPr>
      <w:r>
        <w:t>Dotacja z Urzędu Gminy</w:t>
      </w:r>
      <w:r>
        <w:tab/>
        <w:t xml:space="preserve">                        </w:t>
      </w:r>
      <w:r>
        <w:tab/>
      </w:r>
      <w:r>
        <w:tab/>
      </w:r>
      <w:r>
        <w:tab/>
        <w:t xml:space="preserve">                            </w:t>
      </w:r>
      <w:r w:rsidR="00191279">
        <w:t>820</w:t>
      </w:r>
      <w:r w:rsidR="00BB1A5E">
        <w:t> </w:t>
      </w:r>
      <w:r w:rsidR="00191279">
        <w:t>000</w:t>
      </w:r>
      <w:r w:rsidR="00BB1A5E">
        <w:t>,00</w:t>
      </w:r>
      <w:r>
        <w:tab/>
        <w:t>zł</w:t>
      </w:r>
    </w:p>
    <w:p w14:paraId="6A15BD0C" w14:textId="3A374D97" w:rsidR="0059293D" w:rsidRDefault="0059293D">
      <w:pPr>
        <w:numPr>
          <w:ilvl w:val="0"/>
          <w:numId w:val="7"/>
        </w:numPr>
        <w:tabs>
          <w:tab w:val="left" w:pos="360"/>
        </w:tabs>
      </w:pPr>
      <w:r>
        <w:t>rozliczenie dotacji</w:t>
      </w:r>
      <w:r w:rsidR="00194A3D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1279">
        <w:t xml:space="preserve">        </w:t>
      </w:r>
      <w:r>
        <w:t xml:space="preserve"> </w:t>
      </w:r>
      <w:r w:rsidR="00191279">
        <w:t xml:space="preserve">   </w:t>
      </w:r>
      <w:r>
        <w:t xml:space="preserve"> </w:t>
      </w:r>
      <w:r w:rsidR="00D95520">
        <w:t xml:space="preserve">   </w:t>
      </w:r>
      <w:r>
        <w:t xml:space="preserve"> </w:t>
      </w:r>
      <w:r w:rsidR="00191279">
        <w:t>-12</w:t>
      </w:r>
      <w:r w:rsidR="00BB1A5E">
        <w:t> </w:t>
      </w:r>
      <w:r w:rsidR="00191279">
        <w:t>429</w:t>
      </w:r>
      <w:r w:rsidR="00BB1A5E">
        <w:t>,</w:t>
      </w:r>
      <w:r w:rsidR="00191279">
        <w:t>61</w:t>
      </w:r>
      <w:r w:rsidR="00D95520">
        <w:rPr>
          <w:bCs/>
        </w:rPr>
        <w:t xml:space="preserve"> </w:t>
      </w:r>
      <w:r>
        <w:t>zł</w:t>
      </w:r>
    </w:p>
    <w:p w14:paraId="5F0270B1" w14:textId="0B41499F" w:rsidR="0059293D" w:rsidRDefault="0059293D">
      <w:pPr>
        <w:numPr>
          <w:ilvl w:val="0"/>
          <w:numId w:val="7"/>
        </w:numPr>
        <w:tabs>
          <w:tab w:val="left" w:pos="360"/>
        </w:tabs>
      </w:pPr>
      <w:r>
        <w:t>Dotacja z Biblioteki Narodowej celowa</w:t>
      </w:r>
      <w:r>
        <w:tab/>
      </w:r>
      <w:r>
        <w:tab/>
        <w:t xml:space="preserve">    </w:t>
      </w:r>
      <w:r>
        <w:tab/>
        <w:t xml:space="preserve">       </w:t>
      </w:r>
      <w:r>
        <w:tab/>
      </w:r>
      <w:r>
        <w:tab/>
        <w:t xml:space="preserve">                  </w:t>
      </w:r>
      <w:r w:rsidR="00191279">
        <w:t>14</w:t>
      </w:r>
      <w:r w:rsidR="00BB1A5E">
        <w:t> </w:t>
      </w:r>
      <w:r w:rsidR="00191279">
        <w:t>779</w:t>
      </w:r>
      <w:r w:rsidR="00BB1A5E">
        <w:t>,00</w:t>
      </w:r>
      <w:r>
        <w:t xml:space="preserve"> z</w:t>
      </w:r>
      <w:r w:rsidR="00191279">
        <w:t>ł</w:t>
      </w:r>
    </w:p>
    <w:p w14:paraId="7BAA0F63" w14:textId="77777777" w:rsidR="0059293D" w:rsidRDefault="0059293D">
      <w:r>
        <w:t xml:space="preserve">   b) Przychody jednostki wynikające ze statutu – wpływy z usług ksero </w:t>
      </w:r>
    </w:p>
    <w:p w14:paraId="461D480B" w14:textId="51D66F14" w:rsidR="0059293D" w:rsidRDefault="0059293D">
      <w:r>
        <w:t xml:space="preserve">       i wydruków komputerowych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="00BB1A5E">
        <w:t>3 </w:t>
      </w:r>
      <w:r w:rsidR="004160E0">
        <w:t>063</w:t>
      </w:r>
      <w:r w:rsidR="00BB1A5E">
        <w:t>,</w:t>
      </w:r>
      <w:r w:rsidR="004160E0">
        <w:t>00</w:t>
      </w:r>
      <w:r>
        <w:t xml:space="preserve"> zł</w:t>
      </w:r>
    </w:p>
    <w:p w14:paraId="6C61AA3B" w14:textId="61525295" w:rsidR="0059293D" w:rsidRDefault="0059293D">
      <w:r>
        <w:t xml:space="preserve">   c) Przychody - dary książek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4160E0">
        <w:t>3</w:t>
      </w:r>
      <w:r w:rsidR="00BB1A5E">
        <w:t> </w:t>
      </w:r>
      <w:r w:rsidR="004160E0">
        <w:t>319</w:t>
      </w:r>
      <w:r w:rsidR="00BB1A5E">
        <w:t>,</w:t>
      </w:r>
      <w:r w:rsidR="004160E0">
        <w:t>00</w:t>
      </w:r>
      <w:r>
        <w:t xml:space="preserve"> zł</w:t>
      </w:r>
    </w:p>
    <w:p w14:paraId="79CC8A46" w14:textId="64E1A729" w:rsidR="0059293D" w:rsidRDefault="0059293D">
      <w:r>
        <w:t xml:space="preserve"> </w:t>
      </w:r>
      <w:r w:rsidR="009E4D0B">
        <w:t xml:space="preserve">  d) Pozostałe przychody operacyjne                                                                                      0,0</w:t>
      </w:r>
      <w:r w:rsidR="009041AB">
        <w:t>0</w:t>
      </w:r>
      <w:r w:rsidR="009E4D0B">
        <w:t xml:space="preserve"> zł</w:t>
      </w:r>
    </w:p>
    <w:p w14:paraId="36E18E66" w14:textId="00748603" w:rsidR="0059293D" w:rsidRDefault="0059293D">
      <w:r>
        <w:t xml:space="preserve">                                                                       </w:t>
      </w:r>
      <w:r>
        <w:rPr>
          <w:b/>
          <w:bCs/>
        </w:rPr>
        <w:t xml:space="preserve">RAZEM </w:t>
      </w:r>
      <w:r>
        <w:rPr>
          <w:b/>
          <w:bCs/>
          <w:u w:val="single"/>
        </w:rPr>
        <w:t xml:space="preserve">:                                              </w:t>
      </w:r>
      <w:r w:rsidR="00984E91">
        <w:rPr>
          <w:b/>
          <w:bCs/>
          <w:u w:val="single"/>
        </w:rPr>
        <w:t xml:space="preserve">   </w:t>
      </w:r>
      <w:r w:rsidR="004160E0">
        <w:rPr>
          <w:b/>
          <w:bCs/>
          <w:u w:val="single"/>
        </w:rPr>
        <w:t>828</w:t>
      </w:r>
      <w:r w:rsidR="00BB1A5E">
        <w:rPr>
          <w:b/>
          <w:bCs/>
          <w:u w:val="single"/>
        </w:rPr>
        <w:t> </w:t>
      </w:r>
      <w:r w:rsidR="004160E0">
        <w:rPr>
          <w:b/>
          <w:bCs/>
          <w:u w:val="single"/>
        </w:rPr>
        <w:t>731</w:t>
      </w:r>
      <w:r w:rsidR="00BB1A5E">
        <w:rPr>
          <w:b/>
          <w:bCs/>
          <w:u w:val="single"/>
        </w:rPr>
        <w:t>,</w:t>
      </w:r>
      <w:r w:rsidR="004160E0">
        <w:rPr>
          <w:b/>
          <w:bCs/>
          <w:u w:val="single"/>
        </w:rPr>
        <w:t>39</w:t>
      </w:r>
      <w:r>
        <w:rPr>
          <w:b/>
          <w:bCs/>
          <w:u w:val="single"/>
        </w:rPr>
        <w:t xml:space="preserve"> zł</w:t>
      </w:r>
      <w:r>
        <w:rPr>
          <w:b/>
          <w:bCs/>
        </w:rPr>
        <w:t xml:space="preserve"> </w:t>
      </w:r>
    </w:p>
    <w:p w14:paraId="0620B959" w14:textId="77777777" w:rsidR="0059293D" w:rsidRDefault="0059293D"/>
    <w:p w14:paraId="30733A17" w14:textId="77777777" w:rsidR="0059293D" w:rsidRDefault="0059293D">
      <w:pPr>
        <w:jc w:val="both"/>
      </w:pPr>
      <w:r>
        <w:t>2.Odpisy aktualizujące środki trwałe nie wystąpiły.</w:t>
      </w:r>
    </w:p>
    <w:p w14:paraId="4F884505" w14:textId="77777777" w:rsidR="0059293D" w:rsidRDefault="0059293D">
      <w:pPr>
        <w:jc w:val="both"/>
      </w:pPr>
    </w:p>
    <w:p w14:paraId="39CCA14A" w14:textId="77777777" w:rsidR="0059293D" w:rsidRDefault="0059293D">
      <w:pPr>
        <w:jc w:val="both"/>
      </w:pPr>
      <w:r>
        <w:t>3.Odpisy aktualizujące wartość nabytych lub powstałych aktywów finansowych oraz innych inwestycji, o których mowa w art. 35 ustawy o rachunkowości nie wystąpiły.</w:t>
      </w:r>
    </w:p>
    <w:p w14:paraId="7A5470DE" w14:textId="77777777" w:rsidR="0059293D" w:rsidRDefault="0059293D">
      <w:pPr>
        <w:jc w:val="both"/>
      </w:pPr>
    </w:p>
    <w:p w14:paraId="147ADE73" w14:textId="3FAAC855" w:rsidR="0059293D" w:rsidRDefault="0059293D">
      <w:pPr>
        <w:jc w:val="both"/>
      </w:pPr>
      <w:r>
        <w:t>4.Działalność Biblioteki podjęta w roku obrotowym była prowadzona przez cały rok 202</w:t>
      </w:r>
      <w:r w:rsidR="004160E0">
        <w:t>5</w:t>
      </w:r>
      <w:r>
        <w:t>.</w:t>
      </w:r>
    </w:p>
    <w:p w14:paraId="48B4A789" w14:textId="77777777" w:rsidR="0059293D" w:rsidRDefault="0059293D">
      <w:pPr>
        <w:pStyle w:val="Tekstpodstawowy21"/>
        <w:jc w:val="both"/>
      </w:pPr>
    </w:p>
    <w:p w14:paraId="558C10BB" w14:textId="77777777" w:rsidR="0059293D" w:rsidRDefault="0059293D">
      <w:r>
        <w:t>5.Struktura kosztów</w:t>
      </w:r>
    </w:p>
    <w:p w14:paraId="796AA73A" w14:textId="77777777" w:rsidR="0059293D" w:rsidRDefault="0059293D">
      <w:pPr>
        <w:tabs>
          <w:tab w:val="left" w:pos="360"/>
          <w:tab w:val="left" w:pos="720"/>
        </w:tabs>
        <w:ind w:left="360"/>
      </w:pPr>
      <w:r>
        <w:t>Zarys kosztów ujmowany jest w postaci dodatkowej ewidencji rodzajowo – wartościowej.</w:t>
      </w:r>
    </w:p>
    <w:p w14:paraId="0B9E5F59" w14:textId="77777777" w:rsidR="0059293D" w:rsidRDefault="0059293D" w:rsidP="00B04131">
      <w:pPr>
        <w:tabs>
          <w:tab w:val="left" w:pos="360"/>
          <w:tab w:val="left" w:pos="720"/>
        </w:tabs>
        <w:ind w:left="360"/>
      </w:pPr>
      <w:r>
        <w:t>Podział kosztów wg rodzajów:</w:t>
      </w:r>
    </w:p>
    <w:tbl>
      <w:tblPr>
        <w:tblW w:w="9173" w:type="dxa"/>
        <w:tblInd w:w="1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8"/>
        <w:gridCol w:w="2335"/>
      </w:tblGrid>
      <w:tr w:rsidR="0059293D" w14:paraId="25469148" w14:textId="77777777" w:rsidTr="00387FB5">
        <w:trPr>
          <w:trHeight w:val="283"/>
        </w:trPr>
        <w:tc>
          <w:tcPr>
            <w:tcW w:w="6838" w:type="dxa"/>
          </w:tcPr>
          <w:p w14:paraId="55BC95CC" w14:textId="77777777" w:rsidR="0059293D" w:rsidRDefault="0032078E">
            <w:pPr>
              <w:snapToGrid w:val="0"/>
            </w:pPr>
            <w:r>
              <w:t xml:space="preserve"> </w:t>
            </w:r>
            <w:r w:rsidR="0059293D">
              <w:t>- amortyzacja</w:t>
            </w:r>
          </w:p>
        </w:tc>
        <w:tc>
          <w:tcPr>
            <w:tcW w:w="2335" w:type="dxa"/>
          </w:tcPr>
          <w:p w14:paraId="3ECBA35A" w14:textId="591BF660" w:rsidR="0059293D" w:rsidRDefault="004160E0" w:rsidP="004160E0">
            <w:pPr>
              <w:snapToGrid w:val="0"/>
              <w:jc w:val="center"/>
            </w:pPr>
            <w:r>
              <w:t xml:space="preserve">                 22</w:t>
            </w:r>
            <w:r w:rsidR="00604B17">
              <w:t> </w:t>
            </w:r>
            <w:r>
              <w:t>373</w:t>
            </w:r>
            <w:r w:rsidR="00604B17">
              <w:t>,</w:t>
            </w:r>
            <w:r>
              <w:t>62</w:t>
            </w:r>
            <w:r w:rsidR="0059293D">
              <w:t xml:space="preserve"> zł.</w:t>
            </w:r>
          </w:p>
        </w:tc>
      </w:tr>
      <w:tr w:rsidR="0059293D" w14:paraId="67F3B16A" w14:textId="77777777" w:rsidTr="00387FB5">
        <w:trPr>
          <w:trHeight w:val="298"/>
        </w:trPr>
        <w:tc>
          <w:tcPr>
            <w:tcW w:w="6838" w:type="dxa"/>
          </w:tcPr>
          <w:p w14:paraId="1F404BFA" w14:textId="77777777" w:rsidR="0059293D" w:rsidRDefault="0059293D">
            <w:pPr>
              <w:snapToGrid w:val="0"/>
            </w:pPr>
            <w:r>
              <w:t>- amortyzacja książek</w:t>
            </w:r>
            <w:r>
              <w:tab/>
            </w:r>
            <w:r w:rsidR="002D45BE">
              <w:t>z dotacji samorządowej</w:t>
            </w:r>
            <w:r w:rsidR="00EA51B8">
              <w:t xml:space="preserve"> i darów</w:t>
            </w:r>
          </w:p>
        </w:tc>
        <w:tc>
          <w:tcPr>
            <w:tcW w:w="2335" w:type="dxa"/>
          </w:tcPr>
          <w:p w14:paraId="00AF80FA" w14:textId="5481CC96" w:rsidR="0059293D" w:rsidRDefault="004160E0">
            <w:pPr>
              <w:snapToGrid w:val="0"/>
              <w:jc w:val="right"/>
            </w:pPr>
            <w:r>
              <w:t>42</w:t>
            </w:r>
            <w:r w:rsidR="00604B17">
              <w:t> </w:t>
            </w:r>
            <w:r>
              <w:t>247</w:t>
            </w:r>
            <w:r w:rsidR="00604B17">
              <w:t>,91</w:t>
            </w:r>
            <w:r w:rsidR="0059293D">
              <w:t xml:space="preserve"> zł.</w:t>
            </w:r>
          </w:p>
        </w:tc>
      </w:tr>
      <w:tr w:rsidR="0059293D" w14:paraId="62A87E8F" w14:textId="77777777" w:rsidTr="00387FB5">
        <w:trPr>
          <w:trHeight w:val="283"/>
        </w:trPr>
        <w:tc>
          <w:tcPr>
            <w:tcW w:w="6838" w:type="dxa"/>
          </w:tcPr>
          <w:p w14:paraId="0AEA0B00" w14:textId="13E21C39" w:rsidR="0059293D" w:rsidRDefault="0059293D">
            <w:pPr>
              <w:snapToGrid w:val="0"/>
            </w:pPr>
            <w:r>
              <w:t xml:space="preserve">- amortyzacja książek z dotacji </w:t>
            </w:r>
            <w:r w:rsidR="00195E98">
              <w:t>MKiDN</w:t>
            </w:r>
          </w:p>
        </w:tc>
        <w:tc>
          <w:tcPr>
            <w:tcW w:w="2335" w:type="dxa"/>
          </w:tcPr>
          <w:p w14:paraId="4FB4B59F" w14:textId="0436C703" w:rsidR="0059293D" w:rsidRDefault="00BF78A9" w:rsidP="00BF78A9">
            <w:pPr>
              <w:pStyle w:val="Zawartotabeli"/>
              <w:snapToGrid w:val="0"/>
              <w:jc w:val="center"/>
            </w:pPr>
            <w:r>
              <w:t xml:space="preserve">                 </w:t>
            </w:r>
            <w:r w:rsidR="00083E39">
              <w:t xml:space="preserve"> </w:t>
            </w:r>
            <w:r w:rsidR="004160E0">
              <w:t>14</w:t>
            </w:r>
            <w:r w:rsidR="00604B17">
              <w:t> </w:t>
            </w:r>
            <w:r w:rsidR="004160E0">
              <w:t>779</w:t>
            </w:r>
            <w:r w:rsidR="00604B17">
              <w:t>,00</w:t>
            </w:r>
            <w:r w:rsidR="0059293D">
              <w:t xml:space="preserve"> zł.</w:t>
            </w:r>
          </w:p>
        </w:tc>
      </w:tr>
      <w:tr w:rsidR="0059293D" w14:paraId="794C6FCB" w14:textId="77777777" w:rsidTr="00387FB5">
        <w:trPr>
          <w:trHeight w:val="298"/>
        </w:trPr>
        <w:tc>
          <w:tcPr>
            <w:tcW w:w="6838" w:type="dxa"/>
          </w:tcPr>
          <w:p w14:paraId="750C2011" w14:textId="77777777" w:rsidR="0059293D" w:rsidRDefault="0059293D">
            <w:pPr>
              <w:snapToGrid w:val="0"/>
            </w:pPr>
            <w:r>
              <w:t xml:space="preserve">- </w:t>
            </w:r>
            <w:r w:rsidR="002D45BE">
              <w:t xml:space="preserve">amortyzacja </w:t>
            </w:r>
            <w:r>
              <w:t>książek ze środków własnych</w:t>
            </w:r>
          </w:p>
        </w:tc>
        <w:tc>
          <w:tcPr>
            <w:tcW w:w="2335" w:type="dxa"/>
          </w:tcPr>
          <w:p w14:paraId="6D37307F" w14:textId="0E72AAEC" w:rsidR="0059293D" w:rsidRDefault="00604B17">
            <w:pPr>
              <w:snapToGrid w:val="0"/>
              <w:jc w:val="right"/>
            </w:pPr>
            <w:r>
              <w:t>3 </w:t>
            </w:r>
            <w:r w:rsidR="004160E0">
              <w:t>050</w:t>
            </w:r>
            <w:r>
              <w:t>,</w:t>
            </w:r>
            <w:r w:rsidR="004160E0">
              <w:t>38</w:t>
            </w:r>
            <w:r w:rsidR="0059293D">
              <w:t xml:space="preserve"> zł.</w:t>
            </w:r>
          </w:p>
        </w:tc>
      </w:tr>
      <w:tr w:rsidR="0059293D" w14:paraId="2CB21FF2" w14:textId="77777777" w:rsidTr="00387FB5">
        <w:trPr>
          <w:trHeight w:val="283"/>
        </w:trPr>
        <w:tc>
          <w:tcPr>
            <w:tcW w:w="6838" w:type="dxa"/>
          </w:tcPr>
          <w:p w14:paraId="0469C219" w14:textId="77777777" w:rsidR="0059293D" w:rsidRDefault="0059293D">
            <w:pPr>
              <w:snapToGrid w:val="0"/>
            </w:pPr>
            <w:r>
              <w:t>- dostęp do e-book</w:t>
            </w:r>
            <w:r w:rsidR="002D45BE">
              <w:t>ów</w:t>
            </w:r>
            <w:r>
              <w:t xml:space="preserve"> i audiobooków</w:t>
            </w:r>
            <w:r>
              <w:tab/>
            </w:r>
          </w:p>
        </w:tc>
        <w:tc>
          <w:tcPr>
            <w:tcW w:w="2335" w:type="dxa"/>
          </w:tcPr>
          <w:p w14:paraId="6847FC97" w14:textId="322A697E" w:rsidR="0059293D" w:rsidRDefault="004160E0">
            <w:pPr>
              <w:snapToGrid w:val="0"/>
              <w:jc w:val="right"/>
            </w:pPr>
            <w:r>
              <w:t>49</w:t>
            </w:r>
            <w:r w:rsidR="00604B17">
              <w:t> </w:t>
            </w:r>
            <w:r>
              <w:t>920</w:t>
            </w:r>
            <w:r w:rsidR="00604B17">
              <w:t>,00</w:t>
            </w:r>
            <w:r w:rsidR="0059293D">
              <w:t xml:space="preserve"> zł.</w:t>
            </w:r>
          </w:p>
        </w:tc>
      </w:tr>
      <w:tr w:rsidR="0059293D" w14:paraId="7F0E0168" w14:textId="77777777" w:rsidTr="00387FB5">
        <w:trPr>
          <w:trHeight w:val="283"/>
        </w:trPr>
        <w:tc>
          <w:tcPr>
            <w:tcW w:w="6838" w:type="dxa"/>
          </w:tcPr>
          <w:p w14:paraId="488060C1" w14:textId="77777777" w:rsidR="0059293D" w:rsidRDefault="0059293D">
            <w:pPr>
              <w:snapToGrid w:val="0"/>
            </w:pPr>
            <w:r>
              <w:t>- zakup prasy</w:t>
            </w:r>
            <w:r>
              <w:tab/>
            </w:r>
          </w:p>
        </w:tc>
        <w:tc>
          <w:tcPr>
            <w:tcW w:w="2335" w:type="dxa"/>
          </w:tcPr>
          <w:p w14:paraId="000C9DCA" w14:textId="474C8F79" w:rsidR="0059293D" w:rsidRDefault="004160E0">
            <w:pPr>
              <w:snapToGrid w:val="0"/>
              <w:jc w:val="right"/>
            </w:pPr>
            <w:r>
              <w:t>6</w:t>
            </w:r>
            <w:r w:rsidR="00604B17">
              <w:t> </w:t>
            </w:r>
            <w:r>
              <w:t>197</w:t>
            </w:r>
            <w:r w:rsidR="00604B17">
              <w:t>,</w:t>
            </w:r>
            <w:r>
              <w:t>72</w:t>
            </w:r>
            <w:r w:rsidR="0059293D">
              <w:t xml:space="preserve"> zł.</w:t>
            </w:r>
          </w:p>
        </w:tc>
      </w:tr>
      <w:tr w:rsidR="0059293D" w14:paraId="097C6C26" w14:textId="77777777" w:rsidTr="00387FB5">
        <w:trPr>
          <w:trHeight w:val="298"/>
        </w:trPr>
        <w:tc>
          <w:tcPr>
            <w:tcW w:w="6838" w:type="dxa"/>
          </w:tcPr>
          <w:p w14:paraId="5758E75F" w14:textId="77777777" w:rsidR="0059293D" w:rsidRDefault="0059293D">
            <w:pPr>
              <w:snapToGrid w:val="0"/>
            </w:pPr>
            <w:r>
              <w:t>- materiały biurowe</w:t>
            </w:r>
          </w:p>
        </w:tc>
        <w:tc>
          <w:tcPr>
            <w:tcW w:w="2335" w:type="dxa"/>
          </w:tcPr>
          <w:p w14:paraId="08B100E8" w14:textId="362BB4C3" w:rsidR="0059293D" w:rsidRDefault="0082712E" w:rsidP="0082712E">
            <w:pPr>
              <w:snapToGrid w:val="0"/>
              <w:jc w:val="center"/>
            </w:pPr>
            <w:r>
              <w:t xml:space="preserve">                 </w:t>
            </w:r>
            <w:r w:rsidR="00604B17">
              <w:t xml:space="preserve">  </w:t>
            </w:r>
            <w:r>
              <w:t xml:space="preserve"> </w:t>
            </w:r>
            <w:r w:rsidR="004160E0">
              <w:t>9</w:t>
            </w:r>
            <w:r w:rsidR="00604B17">
              <w:t> </w:t>
            </w:r>
            <w:r w:rsidR="004160E0">
              <w:t>186</w:t>
            </w:r>
            <w:r w:rsidR="00604B17">
              <w:t>,</w:t>
            </w:r>
            <w:r w:rsidR="004160E0">
              <w:t>14</w:t>
            </w:r>
            <w:r w:rsidR="0059293D">
              <w:t xml:space="preserve"> zł.</w:t>
            </w:r>
          </w:p>
        </w:tc>
      </w:tr>
      <w:tr w:rsidR="0059293D" w14:paraId="10DC92F7" w14:textId="77777777" w:rsidTr="000036DE">
        <w:trPr>
          <w:trHeight w:val="220"/>
        </w:trPr>
        <w:tc>
          <w:tcPr>
            <w:tcW w:w="6838" w:type="dxa"/>
          </w:tcPr>
          <w:p w14:paraId="054D9333" w14:textId="77777777" w:rsidR="0059293D" w:rsidRDefault="0059293D">
            <w:pPr>
              <w:snapToGrid w:val="0"/>
            </w:pPr>
            <w:r>
              <w:t>- materiały gospodarcze</w:t>
            </w:r>
          </w:p>
        </w:tc>
        <w:tc>
          <w:tcPr>
            <w:tcW w:w="2335" w:type="dxa"/>
          </w:tcPr>
          <w:p w14:paraId="0C14B125" w14:textId="2F1E9CEB" w:rsidR="0059293D" w:rsidRDefault="004160E0">
            <w:pPr>
              <w:snapToGrid w:val="0"/>
              <w:jc w:val="right"/>
            </w:pPr>
            <w:r>
              <w:t>3</w:t>
            </w:r>
            <w:r w:rsidR="00604B17">
              <w:t> </w:t>
            </w:r>
            <w:r>
              <w:t>350</w:t>
            </w:r>
            <w:r w:rsidR="00604B17">
              <w:t>,</w:t>
            </w:r>
            <w:r>
              <w:t>8</w:t>
            </w:r>
            <w:r w:rsidR="00604B17">
              <w:t>3</w:t>
            </w:r>
            <w:r w:rsidR="0024122C">
              <w:t xml:space="preserve"> </w:t>
            </w:r>
            <w:r w:rsidR="0059293D">
              <w:t>zł.</w:t>
            </w:r>
          </w:p>
        </w:tc>
      </w:tr>
      <w:tr w:rsidR="0059293D" w14:paraId="04820254" w14:textId="77777777" w:rsidTr="00387FB5">
        <w:trPr>
          <w:trHeight w:val="298"/>
        </w:trPr>
        <w:tc>
          <w:tcPr>
            <w:tcW w:w="6838" w:type="dxa"/>
          </w:tcPr>
          <w:p w14:paraId="78FEBBE2" w14:textId="77777777" w:rsidR="0059293D" w:rsidRDefault="0059293D">
            <w:pPr>
              <w:snapToGrid w:val="0"/>
            </w:pPr>
            <w:r>
              <w:t>- energia elektryczna</w:t>
            </w:r>
            <w:r w:rsidR="00454D67">
              <w:t xml:space="preserve"> i inne media</w:t>
            </w:r>
          </w:p>
        </w:tc>
        <w:tc>
          <w:tcPr>
            <w:tcW w:w="2335" w:type="dxa"/>
          </w:tcPr>
          <w:p w14:paraId="5F7AC91B" w14:textId="7419A9F7" w:rsidR="0059293D" w:rsidRDefault="0059293D">
            <w:pPr>
              <w:snapToGrid w:val="0"/>
              <w:jc w:val="right"/>
            </w:pPr>
            <w:r>
              <w:t xml:space="preserve"> </w:t>
            </w:r>
            <w:r w:rsidR="00604B17">
              <w:t>4 </w:t>
            </w:r>
            <w:r w:rsidR="004160E0">
              <w:t>789</w:t>
            </w:r>
            <w:r w:rsidR="00604B17">
              <w:t>,</w:t>
            </w:r>
            <w:r w:rsidR="004160E0">
              <w:t>57</w:t>
            </w:r>
            <w:r>
              <w:t xml:space="preserve"> zł.</w:t>
            </w:r>
          </w:p>
        </w:tc>
      </w:tr>
      <w:tr w:rsidR="0059293D" w14:paraId="2D0D80EB" w14:textId="77777777" w:rsidTr="00387FB5">
        <w:trPr>
          <w:trHeight w:val="283"/>
        </w:trPr>
        <w:tc>
          <w:tcPr>
            <w:tcW w:w="6838" w:type="dxa"/>
          </w:tcPr>
          <w:p w14:paraId="0AA00B1D" w14:textId="77777777" w:rsidR="0059293D" w:rsidRDefault="0059293D">
            <w:pPr>
              <w:snapToGrid w:val="0"/>
            </w:pPr>
            <w:r>
              <w:t>- prowizje bankowe</w:t>
            </w:r>
          </w:p>
        </w:tc>
        <w:tc>
          <w:tcPr>
            <w:tcW w:w="2335" w:type="dxa"/>
          </w:tcPr>
          <w:p w14:paraId="38D70CA9" w14:textId="24DCE117" w:rsidR="0059293D" w:rsidRDefault="00604B17">
            <w:pPr>
              <w:snapToGrid w:val="0"/>
              <w:jc w:val="right"/>
            </w:pPr>
            <w:r>
              <w:t>2 </w:t>
            </w:r>
            <w:r w:rsidR="004160E0">
              <w:t>587</w:t>
            </w:r>
            <w:r>
              <w:t>,</w:t>
            </w:r>
            <w:r w:rsidR="004160E0">
              <w:t>4</w:t>
            </w:r>
            <w:r>
              <w:t>0</w:t>
            </w:r>
            <w:r w:rsidR="0059293D">
              <w:t xml:space="preserve"> zł.</w:t>
            </w:r>
          </w:p>
        </w:tc>
      </w:tr>
      <w:tr w:rsidR="0059293D" w14:paraId="49050344" w14:textId="77777777" w:rsidTr="00387FB5">
        <w:trPr>
          <w:trHeight w:val="283"/>
        </w:trPr>
        <w:tc>
          <w:tcPr>
            <w:tcW w:w="6838" w:type="dxa"/>
          </w:tcPr>
          <w:p w14:paraId="7A1782D2" w14:textId="77777777" w:rsidR="0059293D" w:rsidRDefault="0059293D">
            <w:pPr>
              <w:snapToGrid w:val="0"/>
            </w:pPr>
            <w:r>
              <w:t>- usługi pocztowe i kurierskie</w:t>
            </w:r>
          </w:p>
        </w:tc>
        <w:tc>
          <w:tcPr>
            <w:tcW w:w="2335" w:type="dxa"/>
          </w:tcPr>
          <w:p w14:paraId="7302AF1E" w14:textId="667BD68F" w:rsidR="0059293D" w:rsidRDefault="004160E0">
            <w:pPr>
              <w:snapToGrid w:val="0"/>
              <w:jc w:val="right"/>
            </w:pPr>
            <w:r>
              <w:t>2</w:t>
            </w:r>
            <w:r w:rsidR="003823B5">
              <w:t> </w:t>
            </w:r>
            <w:r>
              <w:t>861</w:t>
            </w:r>
            <w:r w:rsidR="003823B5">
              <w:t>,</w:t>
            </w:r>
            <w:r>
              <w:t>07</w:t>
            </w:r>
            <w:r w:rsidR="0059293D">
              <w:t xml:space="preserve"> zł.</w:t>
            </w:r>
          </w:p>
        </w:tc>
      </w:tr>
      <w:tr w:rsidR="0059293D" w14:paraId="21E29130" w14:textId="77777777" w:rsidTr="00387FB5">
        <w:trPr>
          <w:trHeight w:val="283"/>
        </w:trPr>
        <w:tc>
          <w:tcPr>
            <w:tcW w:w="6838" w:type="dxa"/>
          </w:tcPr>
          <w:p w14:paraId="6AE64910" w14:textId="77777777" w:rsidR="0059293D" w:rsidRDefault="0059293D">
            <w:pPr>
              <w:snapToGrid w:val="0"/>
            </w:pPr>
            <w:r>
              <w:t>- usługi telekomunikacyjne</w:t>
            </w:r>
          </w:p>
        </w:tc>
        <w:tc>
          <w:tcPr>
            <w:tcW w:w="2335" w:type="dxa"/>
          </w:tcPr>
          <w:p w14:paraId="1F8DE6F9" w14:textId="27E83059" w:rsidR="0059293D" w:rsidRDefault="003823B5">
            <w:pPr>
              <w:snapToGrid w:val="0"/>
              <w:jc w:val="right"/>
            </w:pPr>
            <w:r>
              <w:t>2</w:t>
            </w:r>
            <w:r w:rsidR="004160E0">
              <w:t> 670,26</w:t>
            </w:r>
            <w:r w:rsidR="0059293D">
              <w:t xml:space="preserve"> zł.</w:t>
            </w:r>
          </w:p>
        </w:tc>
      </w:tr>
      <w:tr w:rsidR="0059293D" w14:paraId="5C9EAB3D" w14:textId="77777777" w:rsidTr="00387FB5">
        <w:trPr>
          <w:trHeight w:val="135"/>
        </w:trPr>
        <w:tc>
          <w:tcPr>
            <w:tcW w:w="6838" w:type="dxa"/>
          </w:tcPr>
          <w:p w14:paraId="0BE890CB" w14:textId="77777777" w:rsidR="0059293D" w:rsidRDefault="0059293D">
            <w:pPr>
              <w:snapToGrid w:val="0"/>
            </w:pPr>
            <w:r>
              <w:t>- pozostałe usługi</w:t>
            </w:r>
          </w:p>
        </w:tc>
        <w:tc>
          <w:tcPr>
            <w:tcW w:w="2335" w:type="dxa"/>
          </w:tcPr>
          <w:p w14:paraId="7407719E" w14:textId="45E65198" w:rsidR="0059293D" w:rsidRDefault="007731A1">
            <w:pPr>
              <w:snapToGrid w:val="0"/>
              <w:jc w:val="right"/>
            </w:pPr>
            <w:r>
              <w:t>3</w:t>
            </w:r>
            <w:r w:rsidR="004160E0">
              <w:t>4</w:t>
            </w:r>
            <w:r w:rsidR="003823B5">
              <w:t> </w:t>
            </w:r>
            <w:r w:rsidR="004160E0">
              <w:t>587</w:t>
            </w:r>
            <w:r w:rsidR="003823B5">
              <w:t>,</w:t>
            </w:r>
            <w:r w:rsidR="004160E0">
              <w:t>60</w:t>
            </w:r>
            <w:r w:rsidR="00B5691B">
              <w:t xml:space="preserve"> </w:t>
            </w:r>
            <w:r w:rsidR="0059293D">
              <w:t>zł.</w:t>
            </w:r>
          </w:p>
        </w:tc>
      </w:tr>
      <w:tr w:rsidR="0059293D" w14:paraId="07E0F70B" w14:textId="77777777" w:rsidTr="00387FB5">
        <w:trPr>
          <w:trHeight w:val="283"/>
        </w:trPr>
        <w:tc>
          <w:tcPr>
            <w:tcW w:w="6838" w:type="dxa"/>
          </w:tcPr>
          <w:p w14:paraId="4E1C3221" w14:textId="77777777" w:rsidR="0059293D" w:rsidRDefault="0059293D">
            <w:pPr>
              <w:snapToGrid w:val="0"/>
            </w:pPr>
            <w:r>
              <w:t>- ubezpieczenie majątku</w:t>
            </w:r>
          </w:p>
        </w:tc>
        <w:tc>
          <w:tcPr>
            <w:tcW w:w="2335" w:type="dxa"/>
          </w:tcPr>
          <w:p w14:paraId="2ABBF634" w14:textId="2455075F" w:rsidR="0059293D" w:rsidRDefault="0059293D">
            <w:pPr>
              <w:snapToGrid w:val="0"/>
              <w:jc w:val="right"/>
            </w:pPr>
            <w:r>
              <w:t>1</w:t>
            </w:r>
            <w:r w:rsidR="003823B5">
              <w:t> </w:t>
            </w:r>
            <w:r w:rsidR="004160E0">
              <w:t>493</w:t>
            </w:r>
            <w:r w:rsidR="003823B5">
              <w:t>,</w:t>
            </w:r>
            <w:r w:rsidR="004160E0">
              <w:t>42</w:t>
            </w:r>
            <w:r>
              <w:t xml:space="preserve"> zł</w:t>
            </w:r>
            <w:r>
              <w:rPr>
                <w:color w:val="800080"/>
              </w:rPr>
              <w:t>.</w:t>
            </w:r>
          </w:p>
        </w:tc>
      </w:tr>
      <w:tr w:rsidR="0059293D" w14:paraId="4954819F" w14:textId="77777777" w:rsidTr="00387FB5">
        <w:trPr>
          <w:trHeight w:val="283"/>
        </w:trPr>
        <w:tc>
          <w:tcPr>
            <w:tcW w:w="6838" w:type="dxa"/>
          </w:tcPr>
          <w:p w14:paraId="5C7225C7" w14:textId="77777777" w:rsidR="0059293D" w:rsidRDefault="0059293D">
            <w:pPr>
              <w:snapToGrid w:val="0"/>
            </w:pPr>
            <w:r>
              <w:t>- koszty wynagrodzeń i świadczeń na rzecz pracowników</w:t>
            </w:r>
          </w:p>
        </w:tc>
        <w:tc>
          <w:tcPr>
            <w:tcW w:w="2335" w:type="dxa"/>
          </w:tcPr>
          <w:p w14:paraId="222039C2" w14:textId="2CFAFF9A" w:rsidR="0059293D" w:rsidRDefault="004160E0">
            <w:pPr>
              <w:snapToGrid w:val="0"/>
              <w:jc w:val="right"/>
            </w:pPr>
            <w:r>
              <w:t>441</w:t>
            </w:r>
            <w:r w:rsidR="003823B5">
              <w:t> 4</w:t>
            </w:r>
            <w:r>
              <w:t>38</w:t>
            </w:r>
            <w:r w:rsidR="003823B5">
              <w:t>,</w:t>
            </w:r>
            <w:r>
              <w:t>62</w:t>
            </w:r>
            <w:r w:rsidR="00B5691B">
              <w:t xml:space="preserve"> </w:t>
            </w:r>
            <w:r w:rsidR="0059293D">
              <w:t>zł.</w:t>
            </w:r>
          </w:p>
        </w:tc>
      </w:tr>
      <w:tr w:rsidR="00031613" w14:paraId="3186246A" w14:textId="77777777" w:rsidTr="00387FB5">
        <w:trPr>
          <w:trHeight w:val="283"/>
        </w:trPr>
        <w:tc>
          <w:tcPr>
            <w:tcW w:w="6838" w:type="dxa"/>
          </w:tcPr>
          <w:p w14:paraId="49FD88CD" w14:textId="77777777" w:rsidR="00031613" w:rsidRDefault="00031613">
            <w:pPr>
              <w:snapToGrid w:val="0"/>
            </w:pPr>
            <w:r>
              <w:t>- składka na Pracownicze Plany Kapitałowe</w:t>
            </w:r>
          </w:p>
        </w:tc>
        <w:tc>
          <w:tcPr>
            <w:tcW w:w="2335" w:type="dxa"/>
          </w:tcPr>
          <w:p w14:paraId="1E760AB9" w14:textId="007545BD" w:rsidR="00031613" w:rsidRDefault="004160E0">
            <w:pPr>
              <w:snapToGrid w:val="0"/>
              <w:jc w:val="right"/>
            </w:pPr>
            <w:r>
              <w:t>3</w:t>
            </w:r>
            <w:r w:rsidR="003823B5">
              <w:t> </w:t>
            </w:r>
            <w:r>
              <w:t>834</w:t>
            </w:r>
            <w:r w:rsidR="003823B5">
              <w:t>,</w:t>
            </w:r>
            <w:r>
              <w:t>44</w:t>
            </w:r>
            <w:r w:rsidR="00031613">
              <w:t xml:space="preserve"> zł</w:t>
            </w:r>
            <w:r w:rsidR="0092299B">
              <w:t>.</w:t>
            </w:r>
          </w:p>
        </w:tc>
      </w:tr>
      <w:tr w:rsidR="0059293D" w14:paraId="13F417D3" w14:textId="77777777" w:rsidTr="00387FB5">
        <w:trPr>
          <w:trHeight w:val="298"/>
        </w:trPr>
        <w:tc>
          <w:tcPr>
            <w:tcW w:w="6838" w:type="dxa"/>
          </w:tcPr>
          <w:p w14:paraId="022FBBBF" w14:textId="77777777" w:rsidR="0059293D" w:rsidRDefault="0059293D">
            <w:pPr>
              <w:snapToGrid w:val="0"/>
            </w:pPr>
            <w:r>
              <w:t>- umowy zlecenia</w:t>
            </w:r>
          </w:p>
        </w:tc>
        <w:tc>
          <w:tcPr>
            <w:tcW w:w="2335" w:type="dxa"/>
          </w:tcPr>
          <w:p w14:paraId="7C423B91" w14:textId="6AF07D7D" w:rsidR="0059293D" w:rsidRDefault="004160E0">
            <w:pPr>
              <w:snapToGrid w:val="0"/>
              <w:jc w:val="right"/>
            </w:pPr>
            <w:r>
              <w:t>49</w:t>
            </w:r>
            <w:r w:rsidR="003823B5">
              <w:t> </w:t>
            </w:r>
            <w:r>
              <w:t>651</w:t>
            </w:r>
            <w:r w:rsidR="003823B5">
              <w:t>,00</w:t>
            </w:r>
            <w:r w:rsidR="00B5691B">
              <w:t xml:space="preserve"> </w:t>
            </w:r>
            <w:r w:rsidR="0059293D">
              <w:t>zł.</w:t>
            </w:r>
          </w:p>
        </w:tc>
      </w:tr>
      <w:tr w:rsidR="0059293D" w14:paraId="406FE6AC" w14:textId="77777777" w:rsidTr="00387FB5">
        <w:trPr>
          <w:trHeight w:val="283"/>
        </w:trPr>
        <w:tc>
          <w:tcPr>
            <w:tcW w:w="6838" w:type="dxa"/>
          </w:tcPr>
          <w:p w14:paraId="1642C482" w14:textId="77777777" w:rsidR="0059293D" w:rsidRDefault="0059293D">
            <w:pPr>
              <w:snapToGrid w:val="0"/>
            </w:pPr>
            <w:r>
              <w:t>- umowy o dzieło</w:t>
            </w:r>
          </w:p>
        </w:tc>
        <w:tc>
          <w:tcPr>
            <w:tcW w:w="2335" w:type="dxa"/>
          </w:tcPr>
          <w:p w14:paraId="1A797450" w14:textId="34BC2F4B" w:rsidR="0059293D" w:rsidRDefault="004160E0" w:rsidP="004160E0">
            <w:pPr>
              <w:snapToGrid w:val="0"/>
              <w:jc w:val="center"/>
            </w:pPr>
            <w:r>
              <w:t xml:space="preserve">                  14</w:t>
            </w:r>
            <w:r w:rsidR="003823B5">
              <w:t> </w:t>
            </w:r>
            <w:r>
              <w:t>800</w:t>
            </w:r>
            <w:r w:rsidR="003823B5">
              <w:t>,00</w:t>
            </w:r>
            <w:r w:rsidR="0059293D">
              <w:t xml:space="preserve"> zł.</w:t>
            </w:r>
          </w:p>
        </w:tc>
      </w:tr>
      <w:tr w:rsidR="0059293D" w14:paraId="3A4A035E" w14:textId="77777777" w:rsidTr="00387FB5">
        <w:trPr>
          <w:trHeight w:val="298"/>
        </w:trPr>
        <w:tc>
          <w:tcPr>
            <w:tcW w:w="6838" w:type="dxa"/>
          </w:tcPr>
          <w:p w14:paraId="1FF12483" w14:textId="77777777" w:rsidR="0059293D" w:rsidRDefault="0059293D">
            <w:pPr>
              <w:snapToGrid w:val="0"/>
            </w:pPr>
            <w:r>
              <w:t>- ubezpieczenia społeczne, FP i FGŚP</w:t>
            </w:r>
          </w:p>
        </w:tc>
        <w:tc>
          <w:tcPr>
            <w:tcW w:w="2335" w:type="dxa"/>
          </w:tcPr>
          <w:p w14:paraId="011268C5" w14:textId="363089B0" w:rsidR="0059293D" w:rsidRDefault="004160E0">
            <w:pPr>
              <w:snapToGrid w:val="0"/>
              <w:ind w:left="720"/>
              <w:jc w:val="right"/>
            </w:pPr>
            <w:r>
              <w:t>88</w:t>
            </w:r>
            <w:r w:rsidR="003823B5">
              <w:t> </w:t>
            </w:r>
            <w:r>
              <w:t>321</w:t>
            </w:r>
            <w:r w:rsidR="003823B5">
              <w:t>,</w:t>
            </w:r>
            <w:r>
              <w:t>05</w:t>
            </w:r>
            <w:r w:rsidR="0059293D">
              <w:t xml:space="preserve"> zł.</w:t>
            </w:r>
          </w:p>
        </w:tc>
      </w:tr>
      <w:tr w:rsidR="0059293D" w14:paraId="12765B51" w14:textId="77777777" w:rsidTr="00387FB5">
        <w:trPr>
          <w:trHeight w:val="283"/>
        </w:trPr>
        <w:tc>
          <w:tcPr>
            <w:tcW w:w="6838" w:type="dxa"/>
          </w:tcPr>
          <w:p w14:paraId="446FF0A9" w14:textId="77777777" w:rsidR="0059293D" w:rsidRDefault="0059293D">
            <w:pPr>
              <w:snapToGrid w:val="0"/>
            </w:pPr>
            <w:r>
              <w:t>- koszty delegacji</w:t>
            </w:r>
          </w:p>
        </w:tc>
        <w:tc>
          <w:tcPr>
            <w:tcW w:w="2335" w:type="dxa"/>
          </w:tcPr>
          <w:p w14:paraId="15705B97" w14:textId="3455AA41" w:rsidR="0059293D" w:rsidRDefault="002044D1" w:rsidP="00B00C05">
            <w:pPr>
              <w:pStyle w:val="Zawartotabeli"/>
              <w:snapToGrid w:val="0"/>
              <w:jc w:val="center"/>
            </w:pPr>
            <w:r>
              <w:t xml:space="preserve">                    </w:t>
            </w:r>
            <w:r w:rsidR="004160E0">
              <w:t>2</w:t>
            </w:r>
            <w:r w:rsidR="003823B5">
              <w:t> </w:t>
            </w:r>
            <w:r w:rsidR="004160E0">
              <w:t>273</w:t>
            </w:r>
            <w:r w:rsidR="003823B5">
              <w:t>,</w:t>
            </w:r>
            <w:r w:rsidR="004160E0">
              <w:t>27</w:t>
            </w:r>
            <w:r w:rsidR="0059293D">
              <w:t xml:space="preserve"> zł.</w:t>
            </w:r>
          </w:p>
        </w:tc>
      </w:tr>
      <w:tr w:rsidR="0059293D" w14:paraId="2A410E91" w14:textId="77777777" w:rsidTr="00387FB5">
        <w:trPr>
          <w:trHeight w:val="283"/>
        </w:trPr>
        <w:tc>
          <w:tcPr>
            <w:tcW w:w="6838" w:type="dxa"/>
          </w:tcPr>
          <w:p w14:paraId="6199F363" w14:textId="77777777" w:rsidR="0059293D" w:rsidRDefault="0059293D">
            <w:pPr>
              <w:snapToGrid w:val="0"/>
            </w:pPr>
            <w:r>
              <w:t xml:space="preserve">- </w:t>
            </w:r>
            <w:r w:rsidR="00031613">
              <w:t>nagrody na konku</w:t>
            </w:r>
            <w:r>
              <w:t>rsy organizowane przez bibliotekę</w:t>
            </w:r>
          </w:p>
        </w:tc>
        <w:tc>
          <w:tcPr>
            <w:tcW w:w="2335" w:type="dxa"/>
          </w:tcPr>
          <w:p w14:paraId="6A1B094F" w14:textId="3672645D" w:rsidR="0059293D" w:rsidRDefault="00B04131" w:rsidP="00B04131">
            <w:pPr>
              <w:pStyle w:val="Zawartotabeli"/>
              <w:snapToGrid w:val="0"/>
              <w:jc w:val="center"/>
            </w:pPr>
            <w:r>
              <w:t xml:space="preserve"> </w:t>
            </w:r>
            <w:r w:rsidR="00334D6C">
              <w:t xml:space="preserve">                </w:t>
            </w:r>
            <w:r>
              <w:t xml:space="preserve">  </w:t>
            </w:r>
            <w:r w:rsidR="003823B5">
              <w:t>2 </w:t>
            </w:r>
            <w:r w:rsidR="004160E0">
              <w:t>997</w:t>
            </w:r>
            <w:r w:rsidR="003823B5">
              <w:t>,</w:t>
            </w:r>
            <w:r w:rsidR="004160E0">
              <w:t>09</w:t>
            </w:r>
            <w:r w:rsidR="00B5691B">
              <w:t xml:space="preserve"> </w:t>
            </w:r>
            <w:r w:rsidR="0059293D">
              <w:t>zł.</w:t>
            </w:r>
          </w:p>
        </w:tc>
      </w:tr>
      <w:tr w:rsidR="0092299B" w14:paraId="0F947B06" w14:textId="77777777" w:rsidTr="00387FB5">
        <w:trPr>
          <w:trHeight w:val="315"/>
        </w:trPr>
        <w:tc>
          <w:tcPr>
            <w:tcW w:w="6838" w:type="dxa"/>
          </w:tcPr>
          <w:p w14:paraId="1CD8959D" w14:textId="77777777" w:rsidR="0092299B" w:rsidRDefault="0092299B" w:rsidP="006B32A9">
            <w:pPr>
              <w:snapToGrid w:val="0"/>
            </w:pPr>
            <w:r>
              <w:t>- koszty materiałów i usług związanych z imprezami</w:t>
            </w:r>
            <w:r w:rsidR="0092374F">
              <w:t xml:space="preserve"> i projektami</w:t>
            </w:r>
          </w:p>
        </w:tc>
        <w:tc>
          <w:tcPr>
            <w:tcW w:w="2335" w:type="dxa"/>
          </w:tcPr>
          <w:p w14:paraId="3BF05FB5" w14:textId="5055943A" w:rsidR="0092299B" w:rsidRDefault="0092299B" w:rsidP="006B32A9">
            <w:pPr>
              <w:pStyle w:val="Zawartotabeli"/>
              <w:snapToGrid w:val="0"/>
              <w:jc w:val="both"/>
            </w:pPr>
            <w:r>
              <w:t xml:space="preserve">                 </w:t>
            </w:r>
            <w:r w:rsidR="00EA71FB">
              <w:t xml:space="preserve"> </w:t>
            </w:r>
            <w:r w:rsidR="003823B5">
              <w:t xml:space="preserve"> </w:t>
            </w:r>
            <w:r w:rsidR="004160E0">
              <w:t>5</w:t>
            </w:r>
            <w:r w:rsidR="003823B5">
              <w:t> 4</w:t>
            </w:r>
            <w:r w:rsidR="004160E0">
              <w:t>77</w:t>
            </w:r>
            <w:r w:rsidR="003823B5">
              <w:t>,</w:t>
            </w:r>
            <w:r w:rsidR="004160E0">
              <w:t>29</w:t>
            </w:r>
            <w:r>
              <w:t xml:space="preserve"> zł.                 </w:t>
            </w:r>
          </w:p>
        </w:tc>
      </w:tr>
      <w:tr w:rsidR="0059293D" w14:paraId="316FD650" w14:textId="77777777" w:rsidTr="00387FB5">
        <w:trPr>
          <w:trHeight w:val="412"/>
        </w:trPr>
        <w:tc>
          <w:tcPr>
            <w:tcW w:w="6838" w:type="dxa"/>
          </w:tcPr>
          <w:p w14:paraId="4E40479B" w14:textId="77777777" w:rsidR="0059293D" w:rsidRDefault="0059293D">
            <w:pPr>
              <w:snapToGrid w:val="0"/>
            </w:pPr>
            <w:r>
              <w:t>- szkolenia pracowników</w:t>
            </w:r>
          </w:p>
        </w:tc>
        <w:tc>
          <w:tcPr>
            <w:tcW w:w="2335" w:type="dxa"/>
          </w:tcPr>
          <w:p w14:paraId="1307E884" w14:textId="6EA6DF7B" w:rsidR="0059293D" w:rsidRDefault="00B04131" w:rsidP="00B04131">
            <w:pPr>
              <w:pStyle w:val="Zawartotabeli"/>
              <w:snapToGrid w:val="0"/>
            </w:pPr>
            <w:r>
              <w:t xml:space="preserve">          </w:t>
            </w:r>
            <w:r w:rsidR="0032078E">
              <w:t xml:space="preserve"> </w:t>
            </w:r>
            <w:r w:rsidR="00334D6C">
              <w:t xml:space="preserve">    </w:t>
            </w:r>
            <w:r w:rsidR="00BF78A9">
              <w:t xml:space="preserve"> </w:t>
            </w:r>
            <w:r w:rsidR="003823B5">
              <w:t xml:space="preserve"> </w:t>
            </w:r>
            <w:r w:rsidR="004160E0">
              <w:t>19 939</w:t>
            </w:r>
            <w:r w:rsidR="003823B5">
              <w:t>,00</w:t>
            </w:r>
            <w:r w:rsidR="0059293D">
              <w:t xml:space="preserve"> zł</w:t>
            </w:r>
          </w:p>
        </w:tc>
      </w:tr>
    </w:tbl>
    <w:p w14:paraId="2A7D840B" w14:textId="5E7750A0" w:rsidR="0059293D" w:rsidRDefault="0059293D" w:rsidP="00E07D48">
      <w:pPr>
        <w:jc w:val="center"/>
      </w:pPr>
      <w:r>
        <w:t xml:space="preserve">                                                                           </w:t>
      </w:r>
      <w:r>
        <w:rPr>
          <w:b/>
          <w:bCs/>
        </w:rPr>
        <w:t xml:space="preserve">RAZEM </w:t>
      </w:r>
      <w:r>
        <w:rPr>
          <w:b/>
          <w:bCs/>
          <w:u w:val="single"/>
        </w:rPr>
        <w:t xml:space="preserve">:                                 </w:t>
      </w:r>
      <w:r w:rsidR="004160E0">
        <w:rPr>
          <w:b/>
          <w:bCs/>
          <w:u w:val="single"/>
        </w:rPr>
        <w:t>828</w:t>
      </w:r>
      <w:r w:rsidR="003823B5">
        <w:rPr>
          <w:b/>
          <w:bCs/>
          <w:u w:val="single"/>
        </w:rPr>
        <w:t> </w:t>
      </w:r>
      <w:r w:rsidR="004160E0">
        <w:rPr>
          <w:b/>
          <w:bCs/>
          <w:u w:val="single"/>
        </w:rPr>
        <w:t>826</w:t>
      </w:r>
      <w:r w:rsidR="003823B5">
        <w:rPr>
          <w:b/>
          <w:bCs/>
          <w:u w:val="single"/>
        </w:rPr>
        <w:t>,</w:t>
      </w:r>
      <w:r w:rsidR="004160E0">
        <w:rPr>
          <w:b/>
          <w:bCs/>
          <w:u w:val="single"/>
        </w:rPr>
        <w:t>68</w:t>
      </w:r>
      <w:r w:rsidR="00801FF1">
        <w:rPr>
          <w:b/>
          <w:bCs/>
          <w:u w:val="single"/>
        </w:rPr>
        <w:t xml:space="preserve"> zł.</w:t>
      </w:r>
    </w:p>
    <w:p w14:paraId="2C3F70B1" w14:textId="77777777" w:rsidR="00E07D48" w:rsidRDefault="00E07D48">
      <w:pPr>
        <w:jc w:val="both"/>
      </w:pPr>
    </w:p>
    <w:p w14:paraId="18D2EFD9" w14:textId="77777777" w:rsidR="0059293D" w:rsidRDefault="0059293D">
      <w:pPr>
        <w:jc w:val="both"/>
      </w:pPr>
      <w:r>
        <w:t>6.Biblioteka sporządza rachunek zysków i strat wg wariantu porównawczego.</w:t>
      </w:r>
    </w:p>
    <w:p w14:paraId="6F481E7D" w14:textId="77777777" w:rsidR="0059293D" w:rsidRDefault="0059293D">
      <w:pPr>
        <w:jc w:val="both"/>
      </w:pPr>
    </w:p>
    <w:p w14:paraId="3CC68644" w14:textId="77777777" w:rsidR="0059293D" w:rsidRDefault="0059293D">
      <w:pPr>
        <w:jc w:val="both"/>
      </w:pPr>
      <w:r>
        <w:t>7.Inwestycje rozpoczęte, prace rozwojowe na własne potrzeby nie występują.</w:t>
      </w:r>
    </w:p>
    <w:p w14:paraId="2719A4EA" w14:textId="77777777" w:rsidR="0059293D" w:rsidRDefault="0059293D">
      <w:pPr>
        <w:jc w:val="both"/>
      </w:pPr>
    </w:p>
    <w:p w14:paraId="1DD8600E" w14:textId="77777777" w:rsidR="0059293D" w:rsidRDefault="0059293D">
      <w:pPr>
        <w:jc w:val="both"/>
      </w:pPr>
      <w:r>
        <w:t>8.Nakłady na niefinansowe aktywa trwałe nie wystąpiły i nie planuje się takich wydatków w roku następnym.</w:t>
      </w:r>
    </w:p>
    <w:p w14:paraId="10E9B1A9" w14:textId="77777777" w:rsidR="0059293D" w:rsidRDefault="0059293D">
      <w:pPr>
        <w:jc w:val="both"/>
      </w:pPr>
    </w:p>
    <w:p w14:paraId="70515930" w14:textId="77777777" w:rsidR="0059293D" w:rsidRDefault="0059293D">
      <w:pPr>
        <w:jc w:val="both"/>
      </w:pPr>
      <w:r>
        <w:t>9.W roku obrotowym  nie wystąpiły zyski i straty nadzwyczajne.</w:t>
      </w:r>
    </w:p>
    <w:p w14:paraId="7BD77A80" w14:textId="77777777" w:rsidR="0059293D" w:rsidRDefault="0059293D">
      <w:pPr>
        <w:jc w:val="both"/>
      </w:pPr>
    </w:p>
    <w:p w14:paraId="14836847" w14:textId="77777777" w:rsidR="0059293D" w:rsidRDefault="0059293D">
      <w:pPr>
        <w:pStyle w:val="Tekstpodstawowy21"/>
        <w:jc w:val="both"/>
      </w:pPr>
      <w:r>
        <w:t>10.Podatek dochodowy na operacjach nadzwyczajnych nie wystąpił.</w:t>
      </w:r>
    </w:p>
    <w:p w14:paraId="1044354D" w14:textId="77777777" w:rsidR="0059293D" w:rsidRDefault="0059293D"/>
    <w:p w14:paraId="23BD85B8" w14:textId="77777777" w:rsidR="0059293D" w:rsidRDefault="0059293D">
      <w:pPr>
        <w:pStyle w:val="Nagwek6"/>
        <w:tabs>
          <w:tab w:val="left" w:pos="0"/>
        </w:tabs>
        <w:jc w:val="center"/>
      </w:pPr>
      <w:r>
        <w:rPr>
          <w:u w:val="none"/>
        </w:rPr>
        <w:t xml:space="preserve">III.    </w:t>
      </w:r>
      <w:r>
        <w:t>Struktura środków pieniężnych do sprawozdania z przepływu środków pieniężnych</w:t>
      </w:r>
    </w:p>
    <w:p w14:paraId="38BFA6E8" w14:textId="77777777" w:rsidR="0059293D" w:rsidRDefault="0059293D">
      <w:pPr>
        <w:rPr>
          <w:b/>
        </w:rPr>
      </w:pPr>
    </w:p>
    <w:p w14:paraId="2B72DB90" w14:textId="77777777" w:rsidR="0059293D" w:rsidRDefault="0059293D">
      <w:pPr>
        <w:jc w:val="both"/>
      </w:pPr>
      <w:r>
        <w:t>Jednostka sporządza Sprawozdanie z wykonania planu finansowego – półroczne składane do 31 lipca i roczne składane do 28 lutego roku kalendarzowego następującego po okresie sprawozdawczym.</w:t>
      </w:r>
    </w:p>
    <w:p w14:paraId="705DEF83" w14:textId="77777777" w:rsidR="0059293D" w:rsidRDefault="0059293D"/>
    <w:p w14:paraId="5EBA6A60" w14:textId="77777777" w:rsidR="0059293D" w:rsidRDefault="0059293D"/>
    <w:p w14:paraId="308FD365" w14:textId="77777777" w:rsidR="0059293D" w:rsidRDefault="0059293D">
      <w:pPr>
        <w:rPr>
          <w:b/>
          <w:bCs/>
          <w:u w:val="single"/>
        </w:rPr>
      </w:pPr>
      <w:r>
        <w:rPr>
          <w:b/>
          <w:bCs/>
        </w:rPr>
        <w:t xml:space="preserve">  IV.   </w:t>
      </w:r>
      <w:r>
        <w:rPr>
          <w:b/>
          <w:bCs/>
          <w:u w:val="single"/>
        </w:rPr>
        <w:t>Informacje uzupełniające :</w:t>
      </w:r>
    </w:p>
    <w:p w14:paraId="18ADA076" w14:textId="77777777" w:rsidR="0059293D" w:rsidRDefault="0059293D">
      <w:pPr>
        <w:rPr>
          <w:b/>
          <w:bCs/>
          <w:u w:val="single"/>
        </w:rPr>
      </w:pPr>
    </w:p>
    <w:p w14:paraId="57F18F61" w14:textId="77777777" w:rsidR="0059293D" w:rsidRDefault="0059293D">
      <w:pPr>
        <w:numPr>
          <w:ilvl w:val="0"/>
          <w:numId w:val="9"/>
        </w:numPr>
        <w:tabs>
          <w:tab w:val="left" w:pos="720"/>
        </w:tabs>
      </w:pPr>
      <w:r>
        <w:t>Przeciętne zatrudnienie w grupach zawodowych jest następujące :</w:t>
      </w:r>
    </w:p>
    <w:p w14:paraId="69166523" w14:textId="77777777" w:rsidR="0059293D" w:rsidRDefault="0059293D">
      <w:pPr>
        <w:ind w:left="720"/>
      </w:pPr>
    </w:p>
    <w:tbl>
      <w:tblPr>
        <w:tblW w:w="0" w:type="auto"/>
        <w:tblInd w:w="4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2456"/>
      </w:tblGrid>
      <w:tr w:rsidR="0059293D" w14:paraId="48FBBA32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2D4F2" w14:textId="77777777" w:rsidR="0059293D" w:rsidRPr="008366FB" w:rsidRDefault="0059293D">
            <w:pPr>
              <w:snapToGrid w:val="0"/>
              <w:rPr>
                <w:sz w:val="22"/>
                <w:szCs w:val="22"/>
              </w:rPr>
            </w:pPr>
            <w:r w:rsidRPr="008366FB">
              <w:rPr>
                <w:sz w:val="22"/>
                <w:szCs w:val="22"/>
              </w:rPr>
              <w:t>Lp.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00A9B" w14:textId="77777777" w:rsidR="0059293D" w:rsidRPr="008366FB" w:rsidRDefault="0059293D">
            <w:pPr>
              <w:snapToGrid w:val="0"/>
              <w:rPr>
                <w:sz w:val="22"/>
                <w:szCs w:val="22"/>
              </w:rPr>
            </w:pPr>
            <w:r w:rsidRPr="008366FB">
              <w:rPr>
                <w:sz w:val="22"/>
                <w:szCs w:val="22"/>
              </w:rPr>
              <w:t>Grupa zawodowa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82BF" w14:textId="77777777" w:rsidR="0059293D" w:rsidRPr="008366FB" w:rsidRDefault="0059293D">
            <w:pPr>
              <w:snapToGrid w:val="0"/>
              <w:rPr>
                <w:sz w:val="22"/>
                <w:szCs w:val="22"/>
              </w:rPr>
            </w:pPr>
            <w:r w:rsidRPr="008366FB">
              <w:rPr>
                <w:sz w:val="22"/>
                <w:szCs w:val="22"/>
              </w:rPr>
              <w:t>Przeciętne zatrudnienie</w:t>
            </w:r>
          </w:p>
        </w:tc>
      </w:tr>
      <w:tr w:rsidR="0059293D" w14:paraId="1E91C800" w14:textId="77777777">
        <w:trPr>
          <w:trHeight w:val="20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2DDB6" w14:textId="77777777" w:rsidR="0059293D" w:rsidRPr="008366FB" w:rsidRDefault="0059293D">
            <w:pPr>
              <w:snapToGrid w:val="0"/>
              <w:rPr>
                <w:sz w:val="22"/>
                <w:szCs w:val="22"/>
              </w:rPr>
            </w:pPr>
            <w:r w:rsidRPr="008366FB">
              <w:rPr>
                <w:sz w:val="22"/>
                <w:szCs w:val="22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08F3E" w14:textId="77777777" w:rsidR="0059293D" w:rsidRPr="008366FB" w:rsidRDefault="0059293D">
            <w:pPr>
              <w:snapToGrid w:val="0"/>
              <w:rPr>
                <w:sz w:val="22"/>
                <w:szCs w:val="22"/>
              </w:rPr>
            </w:pPr>
            <w:r w:rsidRPr="008366FB">
              <w:rPr>
                <w:sz w:val="22"/>
                <w:szCs w:val="22"/>
              </w:rPr>
              <w:t xml:space="preserve">Pracownicy na stanowiskach nierobotniczych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2E98" w14:textId="77777777" w:rsidR="0059293D" w:rsidRPr="008366FB" w:rsidRDefault="0059293D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79C345D" w14:textId="5B8231D7" w:rsidR="0059293D" w:rsidRPr="008366FB" w:rsidRDefault="00E07D48">
            <w:pPr>
              <w:jc w:val="center"/>
              <w:rPr>
                <w:sz w:val="22"/>
                <w:szCs w:val="22"/>
              </w:rPr>
            </w:pPr>
            <w:r w:rsidRPr="008366FB">
              <w:rPr>
                <w:sz w:val="22"/>
                <w:szCs w:val="22"/>
              </w:rPr>
              <w:t>4</w:t>
            </w:r>
            <w:r w:rsidR="0059293D" w:rsidRPr="008366FB">
              <w:rPr>
                <w:sz w:val="22"/>
                <w:szCs w:val="22"/>
              </w:rPr>
              <w:t>,</w:t>
            </w:r>
            <w:r w:rsidR="004219D3">
              <w:rPr>
                <w:sz w:val="22"/>
                <w:szCs w:val="22"/>
              </w:rPr>
              <w:t>5</w:t>
            </w:r>
          </w:p>
        </w:tc>
      </w:tr>
      <w:tr w:rsidR="0059293D" w14:paraId="55173132" w14:textId="77777777">
        <w:trPr>
          <w:trHeight w:val="204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59B27746" w14:textId="77777777" w:rsidR="0059293D" w:rsidRPr="008366FB" w:rsidRDefault="0059293D">
            <w:pPr>
              <w:snapToGrid w:val="0"/>
              <w:rPr>
                <w:sz w:val="22"/>
                <w:szCs w:val="22"/>
              </w:rPr>
            </w:pPr>
            <w:r w:rsidRPr="008366FB">
              <w:rPr>
                <w:sz w:val="22"/>
                <w:szCs w:val="22"/>
              </w:rPr>
              <w:t>2.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2E969903" w14:textId="77777777" w:rsidR="0059293D" w:rsidRPr="008366FB" w:rsidRDefault="0059293D">
            <w:pPr>
              <w:snapToGrid w:val="0"/>
              <w:rPr>
                <w:sz w:val="22"/>
                <w:szCs w:val="22"/>
              </w:rPr>
            </w:pPr>
            <w:r w:rsidRPr="008366FB">
              <w:rPr>
                <w:sz w:val="22"/>
                <w:szCs w:val="22"/>
              </w:rPr>
              <w:t>Pracownicy na stanowiskach robotniczych (sprzątaczka)</w:t>
            </w:r>
          </w:p>
        </w:tc>
        <w:tc>
          <w:tcPr>
            <w:tcW w:w="2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E719" w14:textId="77777777" w:rsidR="0059293D" w:rsidRPr="008366FB" w:rsidRDefault="0059293D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3469035" w14:textId="77777777" w:rsidR="0059293D" w:rsidRPr="008366FB" w:rsidRDefault="0059293D">
            <w:pPr>
              <w:snapToGrid w:val="0"/>
              <w:jc w:val="center"/>
              <w:rPr>
                <w:sz w:val="22"/>
                <w:szCs w:val="22"/>
              </w:rPr>
            </w:pPr>
            <w:r w:rsidRPr="008366FB">
              <w:rPr>
                <w:sz w:val="22"/>
                <w:szCs w:val="22"/>
              </w:rPr>
              <w:t>0,25</w:t>
            </w:r>
          </w:p>
        </w:tc>
      </w:tr>
      <w:tr w:rsidR="0059293D" w14:paraId="37C0050C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7333D" w14:textId="77777777" w:rsidR="0059293D" w:rsidRPr="008366FB" w:rsidRDefault="0059293D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59076" w14:textId="77777777" w:rsidR="0059293D" w:rsidRPr="008366FB" w:rsidRDefault="0059293D">
            <w:pPr>
              <w:snapToGrid w:val="0"/>
              <w:rPr>
                <w:b/>
                <w:sz w:val="22"/>
                <w:szCs w:val="22"/>
              </w:rPr>
            </w:pPr>
          </w:p>
          <w:p w14:paraId="4E83EEE2" w14:textId="77777777" w:rsidR="0059293D" w:rsidRPr="008366FB" w:rsidRDefault="0059293D">
            <w:pPr>
              <w:rPr>
                <w:b/>
                <w:sz w:val="22"/>
                <w:szCs w:val="22"/>
              </w:rPr>
            </w:pPr>
            <w:r w:rsidRPr="008366FB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4339" w14:textId="77777777" w:rsidR="0059293D" w:rsidRPr="008366FB" w:rsidRDefault="0059293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0BCFA37F" w14:textId="33BAA1B9" w:rsidR="0059293D" w:rsidRPr="008366FB" w:rsidRDefault="00E07D48">
            <w:pPr>
              <w:jc w:val="center"/>
              <w:rPr>
                <w:sz w:val="22"/>
                <w:szCs w:val="22"/>
              </w:rPr>
            </w:pPr>
            <w:r w:rsidRPr="008366FB">
              <w:rPr>
                <w:b/>
                <w:sz w:val="22"/>
                <w:szCs w:val="22"/>
              </w:rPr>
              <w:t>4</w:t>
            </w:r>
            <w:r w:rsidR="0059293D" w:rsidRPr="008366FB">
              <w:rPr>
                <w:b/>
                <w:sz w:val="22"/>
                <w:szCs w:val="22"/>
              </w:rPr>
              <w:t>,</w:t>
            </w:r>
            <w:r w:rsidR="004219D3">
              <w:rPr>
                <w:b/>
                <w:sz w:val="22"/>
                <w:szCs w:val="22"/>
              </w:rPr>
              <w:t>7</w:t>
            </w:r>
            <w:r w:rsidR="00315AE9">
              <w:rPr>
                <w:b/>
                <w:sz w:val="22"/>
                <w:szCs w:val="22"/>
              </w:rPr>
              <w:t>5</w:t>
            </w:r>
          </w:p>
        </w:tc>
      </w:tr>
    </w:tbl>
    <w:p w14:paraId="5C8E62E4" w14:textId="77777777" w:rsidR="0059293D" w:rsidRDefault="0059293D"/>
    <w:p w14:paraId="5D74B43F" w14:textId="77777777" w:rsidR="0059293D" w:rsidRDefault="0059293D">
      <w:pPr>
        <w:jc w:val="both"/>
      </w:pPr>
      <w:r>
        <w:t>2.Wynagrodzenia dla osób wchodzących w skład organów zarządzających nadzorujących nie występują.</w:t>
      </w:r>
    </w:p>
    <w:p w14:paraId="6133B28C" w14:textId="77777777" w:rsidR="0059293D" w:rsidRDefault="0059293D">
      <w:pPr>
        <w:jc w:val="both"/>
      </w:pPr>
    </w:p>
    <w:p w14:paraId="175580A6" w14:textId="77777777" w:rsidR="0059293D" w:rsidRDefault="0059293D">
      <w:pPr>
        <w:jc w:val="both"/>
      </w:pPr>
      <w:r>
        <w:t>3.Pożyczki i świadczenia o podobnym charakterze dla osób wchodzących w skład organów zarządzających i nadzorujących nie występują.</w:t>
      </w:r>
    </w:p>
    <w:p w14:paraId="3D9E6F76" w14:textId="77777777" w:rsidR="00D12B7E" w:rsidRDefault="00D12B7E">
      <w:pPr>
        <w:jc w:val="both"/>
      </w:pPr>
    </w:p>
    <w:p w14:paraId="46352756" w14:textId="77777777" w:rsidR="0059293D" w:rsidRDefault="0059293D"/>
    <w:p w14:paraId="0032EF94" w14:textId="77777777" w:rsidR="0059293D" w:rsidRDefault="0059293D">
      <w:pPr>
        <w:rPr>
          <w:b/>
          <w:bCs/>
        </w:rPr>
      </w:pPr>
      <w:r>
        <w:rPr>
          <w:b/>
          <w:bCs/>
        </w:rPr>
        <w:t xml:space="preserve">V.   </w:t>
      </w:r>
      <w:r>
        <w:rPr>
          <w:b/>
          <w:bCs/>
          <w:u w:val="single"/>
        </w:rPr>
        <w:t xml:space="preserve">Informacje o znaczących zdarzeniach dotyczących lat ubiegłych i zdarzeniach, </w:t>
      </w:r>
      <w:r>
        <w:rPr>
          <w:b/>
          <w:bCs/>
        </w:rPr>
        <w:t xml:space="preserve">            </w:t>
      </w:r>
    </w:p>
    <w:p w14:paraId="3D1DB25E" w14:textId="11E090FE" w:rsidR="0059293D" w:rsidRDefault="0059293D">
      <w:r>
        <w:rPr>
          <w:b/>
          <w:bCs/>
        </w:rPr>
        <w:t xml:space="preserve">       </w:t>
      </w:r>
      <w:r>
        <w:rPr>
          <w:b/>
          <w:bCs/>
          <w:u w:val="single"/>
        </w:rPr>
        <w:t>które wystąpiły  po dniu bilansowym.</w:t>
      </w:r>
    </w:p>
    <w:p w14:paraId="3750A36E" w14:textId="77777777" w:rsidR="0059293D" w:rsidRDefault="0059293D"/>
    <w:p w14:paraId="2B9A8EAD" w14:textId="77777777" w:rsidR="0059293D" w:rsidRDefault="0059293D">
      <w:pPr>
        <w:jc w:val="both"/>
      </w:pPr>
      <w:r>
        <w:t>1.W sprawozdaniu finansowym nie ujęto żadnych znaczących zdarzeń z lat ubiegłych.</w:t>
      </w:r>
    </w:p>
    <w:p w14:paraId="636042E9" w14:textId="77777777" w:rsidR="0059293D" w:rsidRDefault="0059293D">
      <w:pPr>
        <w:jc w:val="both"/>
      </w:pPr>
    </w:p>
    <w:p w14:paraId="7EF3CA18" w14:textId="77777777" w:rsidR="0059293D" w:rsidRDefault="0059293D">
      <w:pPr>
        <w:jc w:val="both"/>
      </w:pPr>
      <w:r>
        <w:t>2.W roku obrotowym nie dokonano zmian zasad rachunkowości.</w:t>
      </w:r>
    </w:p>
    <w:p w14:paraId="7CD16CD1" w14:textId="77777777" w:rsidR="00D12B7E" w:rsidRDefault="00D12B7E">
      <w:pPr>
        <w:jc w:val="both"/>
      </w:pPr>
    </w:p>
    <w:p w14:paraId="699CF8AC" w14:textId="77777777" w:rsidR="0059293D" w:rsidRDefault="0059293D">
      <w:pPr>
        <w:rPr>
          <w:b/>
          <w:bCs/>
        </w:rPr>
      </w:pPr>
    </w:p>
    <w:p w14:paraId="45FCC55C" w14:textId="4506EC78" w:rsidR="008366FB" w:rsidRPr="00E07D48" w:rsidRDefault="0059293D">
      <w:pPr>
        <w:rPr>
          <w:b/>
          <w:bCs/>
        </w:rPr>
      </w:pPr>
      <w:r w:rsidRPr="00E07D48">
        <w:rPr>
          <w:b/>
          <w:bCs/>
        </w:rPr>
        <w:t>Kolbudy 2</w:t>
      </w:r>
      <w:r w:rsidR="00975875">
        <w:rPr>
          <w:b/>
          <w:bCs/>
        </w:rPr>
        <w:t>7</w:t>
      </w:r>
      <w:r w:rsidRPr="00E07D48">
        <w:rPr>
          <w:b/>
          <w:bCs/>
        </w:rPr>
        <w:t>.03.202</w:t>
      </w:r>
      <w:r w:rsidR="00EA3D6D">
        <w:rPr>
          <w:b/>
          <w:bCs/>
        </w:rPr>
        <w:t>6</w:t>
      </w:r>
      <w:r w:rsidRPr="00E07D48">
        <w:rPr>
          <w:b/>
          <w:bCs/>
        </w:rPr>
        <w:t xml:space="preserve"> r.     </w:t>
      </w:r>
    </w:p>
    <w:p w14:paraId="0D2C4353" w14:textId="77777777" w:rsidR="0059293D" w:rsidRDefault="0059293D">
      <w:r>
        <w:t xml:space="preserve">                    </w:t>
      </w:r>
    </w:p>
    <w:p w14:paraId="761F8604" w14:textId="2686A326" w:rsidR="0059293D" w:rsidRPr="00E07D48" w:rsidRDefault="0059293D">
      <w:pPr>
        <w:rPr>
          <w:iCs/>
          <w:sz w:val="22"/>
          <w:szCs w:val="22"/>
        </w:rPr>
      </w:pPr>
      <w:r w:rsidRPr="00E07D48">
        <w:rPr>
          <w:sz w:val="22"/>
          <w:szCs w:val="22"/>
        </w:rPr>
        <w:t xml:space="preserve">Gminna Biblioteka Publiczna                </w:t>
      </w:r>
      <w:r w:rsidRPr="00E07D48">
        <w:rPr>
          <w:sz w:val="22"/>
          <w:szCs w:val="22"/>
        </w:rPr>
        <w:tab/>
        <w:t xml:space="preserve">          Sporządziła : </w:t>
      </w:r>
      <w:r w:rsidRPr="00E07D48">
        <w:rPr>
          <w:i/>
          <w:sz w:val="22"/>
          <w:szCs w:val="22"/>
        </w:rPr>
        <w:tab/>
      </w:r>
      <w:r w:rsidRPr="00E07D48">
        <w:rPr>
          <w:i/>
          <w:iCs/>
          <w:sz w:val="22"/>
          <w:szCs w:val="22"/>
        </w:rPr>
        <w:t xml:space="preserve">Agnieszka </w:t>
      </w:r>
      <w:r w:rsidR="003823B5">
        <w:rPr>
          <w:i/>
          <w:iCs/>
          <w:sz w:val="22"/>
          <w:szCs w:val="22"/>
        </w:rPr>
        <w:t>Dubikowska</w:t>
      </w:r>
    </w:p>
    <w:p w14:paraId="32653081" w14:textId="77777777" w:rsidR="0059293D" w:rsidRPr="00E07D48" w:rsidRDefault="0059293D">
      <w:pPr>
        <w:rPr>
          <w:iCs/>
          <w:sz w:val="22"/>
          <w:szCs w:val="22"/>
        </w:rPr>
      </w:pPr>
      <w:r w:rsidRPr="00E07D48">
        <w:rPr>
          <w:iCs/>
          <w:sz w:val="22"/>
          <w:szCs w:val="22"/>
        </w:rPr>
        <w:t>ul. Staromłyńska 1</w:t>
      </w:r>
      <w:r w:rsidRPr="00E07D48">
        <w:rPr>
          <w:iCs/>
          <w:sz w:val="22"/>
          <w:szCs w:val="22"/>
        </w:rPr>
        <w:tab/>
      </w:r>
      <w:r w:rsidRPr="00E07D48">
        <w:rPr>
          <w:iCs/>
          <w:sz w:val="22"/>
          <w:szCs w:val="22"/>
        </w:rPr>
        <w:tab/>
      </w:r>
      <w:r w:rsidRPr="00E07D48">
        <w:rPr>
          <w:iCs/>
          <w:sz w:val="22"/>
          <w:szCs w:val="22"/>
        </w:rPr>
        <w:tab/>
      </w:r>
      <w:r w:rsidRPr="00E07D48">
        <w:rPr>
          <w:iCs/>
          <w:sz w:val="22"/>
          <w:szCs w:val="22"/>
        </w:rPr>
        <w:tab/>
        <w:t xml:space="preserve">                         </w:t>
      </w:r>
      <w:r w:rsidRPr="00E07D48">
        <w:rPr>
          <w:iCs/>
          <w:sz w:val="22"/>
          <w:szCs w:val="22"/>
        </w:rPr>
        <w:tab/>
        <w:t>Główna Księgowa</w:t>
      </w:r>
    </w:p>
    <w:p w14:paraId="6F0291AA" w14:textId="77777777" w:rsidR="0059293D" w:rsidRPr="00E07D48" w:rsidRDefault="0059293D">
      <w:pPr>
        <w:rPr>
          <w:iCs/>
          <w:sz w:val="22"/>
          <w:szCs w:val="22"/>
        </w:rPr>
      </w:pPr>
      <w:r w:rsidRPr="00E07D48">
        <w:rPr>
          <w:iCs/>
          <w:sz w:val="22"/>
          <w:szCs w:val="22"/>
        </w:rPr>
        <w:t>83-050 Kolbudy</w:t>
      </w:r>
    </w:p>
    <w:p w14:paraId="667E1339" w14:textId="73AFE167" w:rsidR="008366FB" w:rsidRPr="00E07D48" w:rsidRDefault="0059293D">
      <w:pPr>
        <w:rPr>
          <w:iCs/>
          <w:sz w:val="22"/>
          <w:szCs w:val="22"/>
        </w:rPr>
      </w:pPr>
      <w:r w:rsidRPr="00E07D48">
        <w:rPr>
          <w:iCs/>
          <w:sz w:val="22"/>
          <w:szCs w:val="22"/>
        </w:rPr>
        <w:t>NIP 593-23-23-43</w:t>
      </w:r>
      <w:r w:rsidR="00191279">
        <w:rPr>
          <w:iCs/>
          <w:sz w:val="22"/>
          <w:szCs w:val="22"/>
        </w:rPr>
        <w:t>1</w:t>
      </w:r>
    </w:p>
    <w:p w14:paraId="35A40447" w14:textId="75A1B508" w:rsidR="000316ED" w:rsidRDefault="0059293D" w:rsidP="00191279">
      <w:pPr>
        <w:rPr>
          <w:iCs/>
          <w:sz w:val="22"/>
          <w:szCs w:val="22"/>
        </w:rPr>
      </w:pPr>
      <w:r w:rsidRPr="00E07D48">
        <w:rPr>
          <w:iCs/>
          <w:sz w:val="22"/>
          <w:szCs w:val="22"/>
        </w:rPr>
        <w:t xml:space="preserve">               </w:t>
      </w:r>
    </w:p>
    <w:p w14:paraId="1CAC6B6B" w14:textId="77777777" w:rsidR="000316ED" w:rsidRDefault="000316ED">
      <w:pPr>
        <w:jc w:val="center"/>
        <w:rPr>
          <w:iCs/>
          <w:sz w:val="22"/>
          <w:szCs w:val="22"/>
        </w:rPr>
      </w:pPr>
    </w:p>
    <w:p w14:paraId="0DB471D6" w14:textId="563035F0" w:rsidR="0059293D" w:rsidRPr="00E07D48" w:rsidRDefault="000316ED">
      <w:pPr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</w:t>
      </w:r>
      <w:r w:rsidR="0059293D" w:rsidRPr="00E07D48">
        <w:rPr>
          <w:iCs/>
          <w:sz w:val="22"/>
          <w:szCs w:val="22"/>
        </w:rPr>
        <w:t xml:space="preserve">   Zatwierdziła: </w:t>
      </w:r>
      <w:r w:rsidR="0059293D" w:rsidRPr="00E07D48">
        <w:rPr>
          <w:i/>
          <w:iCs/>
          <w:sz w:val="22"/>
          <w:szCs w:val="22"/>
        </w:rPr>
        <w:t>Bożena Szpadzik</w:t>
      </w:r>
    </w:p>
    <w:p w14:paraId="5E7FE972" w14:textId="7653AD3A" w:rsidR="0059293D" w:rsidRPr="00E07D48" w:rsidRDefault="0059293D">
      <w:pPr>
        <w:jc w:val="center"/>
        <w:rPr>
          <w:sz w:val="22"/>
          <w:szCs w:val="22"/>
        </w:rPr>
      </w:pPr>
      <w:r w:rsidRPr="00E07D48">
        <w:rPr>
          <w:iCs/>
          <w:sz w:val="22"/>
          <w:szCs w:val="22"/>
        </w:rPr>
        <w:t xml:space="preserve">                                              Dyrektor</w:t>
      </w:r>
    </w:p>
    <w:sectPr w:rsidR="0059293D" w:rsidRPr="00E07D48">
      <w:footerReference w:type="even" r:id="rId8"/>
      <w:footerReference w:type="default" r:id="rId9"/>
      <w:pgSz w:w="12416" w:h="17178"/>
      <w:pgMar w:top="1174" w:right="1406" w:bottom="1906" w:left="1230" w:header="708" w:footer="134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9A077" w14:textId="77777777" w:rsidR="00571ACB" w:rsidRDefault="00571ACB">
      <w:r>
        <w:separator/>
      </w:r>
    </w:p>
  </w:endnote>
  <w:endnote w:type="continuationSeparator" w:id="0">
    <w:p w14:paraId="3F2385C2" w14:textId="77777777" w:rsidR="00571ACB" w:rsidRDefault="00571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1F944" w14:textId="77777777" w:rsidR="0059293D" w:rsidRDefault="0059293D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58F4E" w14:textId="77777777" w:rsidR="0059293D" w:rsidRDefault="0059293D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CF3EB" w14:textId="77777777" w:rsidR="00571ACB" w:rsidRDefault="00571ACB">
      <w:r>
        <w:separator/>
      </w:r>
    </w:p>
  </w:footnote>
  <w:footnote w:type="continuationSeparator" w:id="0">
    <w:p w14:paraId="6C53CB64" w14:textId="77777777" w:rsidR="00571ACB" w:rsidRDefault="00571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113"/>
        </w:tabs>
        <w:ind w:left="1113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866"/>
        </w:tabs>
        <w:ind w:left="1866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2619"/>
        </w:tabs>
        <w:ind w:left="2619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3372"/>
        </w:tabs>
        <w:ind w:left="3372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4125"/>
        </w:tabs>
        <w:ind w:left="4125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4878"/>
        </w:tabs>
        <w:ind w:left="4878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5631"/>
        </w:tabs>
        <w:ind w:left="5631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6384"/>
        </w:tabs>
        <w:ind w:left="6384" w:hanging="360"/>
      </w:pPr>
      <w:rPr>
        <w:rFonts w:ascii="Symbol" w:hAnsi="Symbol" w:cs="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42284081">
    <w:abstractNumId w:val="0"/>
  </w:num>
  <w:num w:numId="2" w16cid:durableId="1685091580">
    <w:abstractNumId w:val="1"/>
  </w:num>
  <w:num w:numId="3" w16cid:durableId="1141001532">
    <w:abstractNumId w:val="2"/>
  </w:num>
  <w:num w:numId="4" w16cid:durableId="763497893">
    <w:abstractNumId w:val="3"/>
  </w:num>
  <w:num w:numId="5" w16cid:durableId="459156299">
    <w:abstractNumId w:val="4"/>
  </w:num>
  <w:num w:numId="6" w16cid:durableId="170025536">
    <w:abstractNumId w:val="5"/>
  </w:num>
  <w:num w:numId="7" w16cid:durableId="201135406">
    <w:abstractNumId w:val="6"/>
  </w:num>
  <w:num w:numId="8" w16cid:durableId="765542041">
    <w:abstractNumId w:val="7"/>
  </w:num>
  <w:num w:numId="9" w16cid:durableId="9964942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B4"/>
    <w:rsid w:val="000036DE"/>
    <w:rsid w:val="00031613"/>
    <w:rsid w:val="000316ED"/>
    <w:rsid w:val="0003280A"/>
    <w:rsid w:val="00045DC9"/>
    <w:rsid w:val="00053120"/>
    <w:rsid w:val="000818AA"/>
    <w:rsid w:val="00083E39"/>
    <w:rsid w:val="00084F26"/>
    <w:rsid w:val="000A632C"/>
    <w:rsid w:val="000B6475"/>
    <w:rsid w:val="000C0FF2"/>
    <w:rsid w:val="000C71A1"/>
    <w:rsid w:val="000E154A"/>
    <w:rsid w:val="00103351"/>
    <w:rsid w:val="00114EB4"/>
    <w:rsid w:val="001172AD"/>
    <w:rsid w:val="00137A68"/>
    <w:rsid w:val="00191279"/>
    <w:rsid w:val="00194A3D"/>
    <w:rsid w:val="00195E98"/>
    <w:rsid w:val="001B1889"/>
    <w:rsid w:val="001B247E"/>
    <w:rsid w:val="001D0BB6"/>
    <w:rsid w:val="001D3C49"/>
    <w:rsid w:val="002023EA"/>
    <w:rsid w:val="002044D1"/>
    <w:rsid w:val="00224D79"/>
    <w:rsid w:val="0024122C"/>
    <w:rsid w:val="00241F82"/>
    <w:rsid w:val="00282C16"/>
    <w:rsid w:val="0029647D"/>
    <w:rsid w:val="002C3F45"/>
    <w:rsid w:val="002D45BE"/>
    <w:rsid w:val="00315AE9"/>
    <w:rsid w:val="0032078E"/>
    <w:rsid w:val="00322A1C"/>
    <w:rsid w:val="00334D6C"/>
    <w:rsid w:val="003476F9"/>
    <w:rsid w:val="003513CF"/>
    <w:rsid w:val="00355270"/>
    <w:rsid w:val="003823B5"/>
    <w:rsid w:val="00387FB5"/>
    <w:rsid w:val="003B2836"/>
    <w:rsid w:val="003E37B1"/>
    <w:rsid w:val="003E540F"/>
    <w:rsid w:val="003E7C46"/>
    <w:rsid w:val="004160E0"/>
    <w:rsid w:val="004219D3"/>
    <w:rsid w:val="0043292E"/>
    <w:rsid w:val="004428DD"/>
    <w:rsid w:val="00446AD7"/>
    <w:rsid w:val="00454D67"/>
    <w:rsid w:val="00487372"/>
    <w:rsid w:val="00497DD9"/>
    <w:rsid w:val="004B1997"/>
    <w:rsid w:val="004D3E8B"/>
    <w:rsid w:val="004D7138"/>
    <w:rsid w:val="004E04B8"/>
    <w:rsid w:val="004E2607"/>
    <w:rsid w:val="004E556B"/>
    <w:rsid w:val="00531294"/>
    <w:rsid w:val="00543DF1"/>
    <w:rsid w:val="00571ACB"/>
    <w:rsid w:val="00576DDF"/>
    <w:rsid w:val="00586614"/>
    <w:rsid w:val="0059293D"/>
    <w:rsid w:val="005A0114"/>
    <w:rsid w:val="005E67FF"/>
    <w:rsid w:val="00604B17"/>
    <w:rsid w:val="0063676A"/>
    <w:rsid w:val="00661495"/>
    <w:rsid w:val="006778CB"/>
    <w:rsid w:val="006919CA"/>
    <w:rsid w:val="006944CC"/>
    <w:rsid w:val="006A32FC"/>
    <w:rsid w:val="006B26FC"/>
    <w:rsid w:val="006B32A9"/>
    <w:rsid w:val="006B64F4"/>
    <w:rsid w:val="006F73A9"/>
    <w:rsid w:val="00741618"/>
    <w:rsid w:val="007460A8"/>
    <w:rsid w:val="00747238"/>
    <w:rsid w:val="00757E2A"/>
    <w:rsid w:val="007731A1"/>
    <w:rsid w:val="00791519"/>
    <w:rsid w:val="007D1D31"/>
    <w:rsid w:val="007E7BE4"/>
    <w:rsid w:val="007F3A8F"/>
    <w:rsid w:val="00801FF1"/>
    <w:rsid w:val="00803002"/>
    <w:rsid w:val="0082712E"/>
    <w:rsid w:val="00832725"/>
    <w:rsid w:val="008366FB"/>
    <w:rsid w:val="008370ED"/>
    <w:rsid w:val="00841300"/>
    <w:rsid w:val="00854302"/>
    <w:rsid w:val="00883CBA"/>
    <w:rsid w:val="008E0500"/>
    <w:rsid w:val="008E27CF"/>
    <w:rsid w:val="008F0EB1"/>
    <w:rsid w:val="008F0F92"/>
    <w:rsid w:val="009041AB"/>
    <w:rsid w:val="0092299B"/>
    <w:rsid w:val="0092374F"/>
    <w:rsid w:val="00934D88"/>
    <w:rsid w:val="00953BFD"/>
    <w:rsid w:val="00966AC5"/>
    <w:rsid w:val="00975875"/>
    <w:rsid w:val="009774B2"/>
    <w:rsid w:val="00984E91"/>
    <w:rsid w:val="009A0F5E"/>
    <w:rsid w:val="009A29C3"/>
    <w:rsid w:val="009B776F"/>
    <w:rsid w:val="009C605C"/>
    <w:rsid w:val="009E4D0B"/>
    <w:rsid w:val="009E7562"/>
    <w:rsid w:val="00A14222"/>
    <w:rsid w:val="00A3427D"/>
    <w:rsid w:val="00A51572"/>
    <w:rsid w:val="00A52AC9"/>
    <w:rsid w:val="00AD2C2D"/>
    <w:rsid w:val="00AE6520"/>
    <w:rsid w:val="00B00C05"/>
    <w:rsid w:val="00B04131"/>
    <w:rsid w:val="00B12082"/>
    <w:rsid w:val="00B21EDC"/>
    <w:rsid w:val="00B22305"/>
    <w:rsid w:val="00B25AD6"/>
    <w:rsid w:val="00B5691B"/>
    <w:rsid w:val="00B75386"/>
    <w:rsid w:val="00BA4CD7"/>
    <w:rsid w:val="00BB1A5E"/>
    <w:rsid w:val="00BB2167"/>
    <w:rsid w:val="00BE1B00"/>
    <w:rsid w:val="00BE58E1"/>
    <w:rsid w:val="00BF78A9"/>
    <w:rsid w:val="00C1053E"/>
    <w:rsid w:val="00C34499"/>
    <w:rsid w:val="00C479B0"/>
    <w:rsid w:val="00C74EBF"/>
    <w:rsid w:val="00C9065E"/>
    <w:rsid w:val="00C939C6"/>
    <w:rsid w:val="00C95A10"/>
    <w:rsid w:val="00C95BD0"/>
    <w:rsid w:val="00CB4E5B"/>
    <w:rsid w:val="00CC23CF"/>
    <w:rsid w:val="00D12B7E"/>
    <w:rsid w:val="00D34B2C"/>
    <w:rsid w:val="00D575F9"/>
    <w:rsid w:val="00D95520"/>
    <w:rsid w:val="00DA0D27"/>
    <w:rsid w:val="00DA4359"/>
    <w:rsid w:val="00DA5FF6"/>
    <w:rsid w:val="00DB00CE"/>
    <w:rsid w:val="00DB6EF8"/>
    <w:rsid w:val="00E07D48"/>
    <w:rsid w:val="00E358C5"/>
    <w:rsid w:val="00E50CDF"/>
    <w:rsid w:val="00E67CE8"/>
    <w:rsid w:val="00E859CD"/>
    <w:rsid w:val="00E932E6"/>
    <w:rsid w:val="00EA3D6D"/>
    <w:rsid w:val="00EA4DAB"/>
    <w:rsid w:val="00EA51B8"/>
    <w:rsid w:val="00EA71FB"/>
    <w:rsid w:val="00EC3138"/>
    <w:rsid w:val="00EC617A"/>
    <w:rsid w:val="00EC76AE"/>
    <w:rsid w:val="00ED0E24"/>
    <w:rsid w:val="00EE0779"/>
    <w:rsid w:val="00EE34DA"/>
    <w:rsid w:val="00F20166"/>
    <w:rsid w:val="00F40125"/>
    <w:rsid w:val="00F55FC4"/>
    <w:rsid w:val="00FA12C2"/>
    <w:rsid w:val="00FF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C1F4EC"/>
  <w15:chartTrackingRefBased/>
  <w15:docId w15:val="{5CB8CE35-3B64-4564-8A63-718D2E08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360"/>
      <w:outlineLvl w:val="1"/>
    </w:pPr>
    <w:rPr>
      <w:b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sz w:val="20"/>
      <w:szCs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center"/>
      <w:outlineLvl w:val="3"/>
    </w:pPr>
    <w:rPr>
      <w:b/>
      <w:szCs w:val="20"/>
      <w:u w:val="single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center"/>
      <w:outlineLvl w:val="4"/>
    </w:pPr>
    <w:rPr>
      <w:b/>
      <w:sz w:val="28"/>
      <w:szCs w:val="20"/>
      <w:u w:val="single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outlineLvl w:val="5"/>
    </w:pPr>
    <w:rPr>
      <w:b/>
      <w:szCs w:val="20"/>
      <w:u w:val="single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outlineLvl w:val="6"/>
    </w:pPr>
    <w:rPr>
      <w:b/>
      <w:bCs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outlineLvl w:val="7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sz w:val="36"/>
      <w:szCs w:val="36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16z0">
    <w:name w:val="WW8Num16z0"/>
    <w:rPr>
      <w:b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b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rPr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790"/>
        <w:tab w:val="right" w:pos="9581"/>
      </w:tabs>
    </w:p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rsid w:val="00B21ED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4634A-C80B-4B9D-96CF-ADB351388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2095</TotalTime>
  <Pages>1</Pages>
  <Words>1988</Words>
  <Characters>11928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  FINANSOWE</vt:lpstr>
    </vt:vector>
  </TitlesOfParts>
  <Company/>
  <LinksUpToDate>false</LinksUpToDate>
  <CharactersWithSpaces>13889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  FINANSOWE</dc:title>
  <dc:subject/>
  <dc:creator>Bożena</dc:creator>
  <cp:keywords/>
  <dc:description/>
  <cp:lastModifiedBy>Bożena</cp:lastModifiedBy>
  <cp:revision>5</cp:revision>
  <cp:lastPrinted>2026-03-24T20:56:00Z</cp:lastPrinted>
  <dcterms:created xsi:type="dcterms:W3CDTF">2024-03-27T09:32:00Z</dcterms:created>
  <dcterms:modified xsi:type="dcterms:W3CDTF">2026-03-27T08:16:00Z</dcterms:modified>
</cp:coreProperties>
</file>